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4319C"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Arial" w:hAnsi="Times New Roman" w:cs="Times New Roman"/>
          <w:b/>
          <w:bCs/>
          <w:sz w:val="24"/>
          <w:szCs w:val="24"/>
          <w:lang w:val="pt-PT"/>
        </w:rPr>
      </w:pPr>
      <w:r w:rsidRPr="00473AD2">
        <w:rPr>
          <w:rFonts w:ascii="Times New Roman" w:hAnsi="Times New Roman" w:cs="Times New Roman"/>
          <w:b/>
          <w:bCs/>
          <w:sz w:val="24"/>
          <w:szCs w:val="24"/>
          <w:lang w:val="pt-PT"/>
        </w:rPr>
        <w:t>COMPARAÇÃO ENTRE AS MEDIDAS RADIOGRÁFICAS PARA AVALIAÇÃO DA FLEXIBILIDADE NAS ESCOLIOSES COM O RESULTADO RADIOGRÁFICO PÓS OPERATÓRIO</w:t>
      </w:r>
    </w:p>
    <w:p w14:paraId="35A0157C"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Arial" w:hAnsi="Times New Roman" w:cs="Times New Roman"/>
          <w:b/>
          <w:bCs/>
          <w:sz w:val="24"/>
          <w:szCs w:val="24"/>
          <w:lang w:val="pt-PT"/>
        </w:rPr>
      </w:pPr>
    </w:p>
    <w:p w14:paraId="5965161B"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Arial" w:hAnsi="Times New Roman" w:cs="Times New Roman"/>
          <w:b/>
          <w:bCs/>
          <w:sz w:val="24"/>
          <w:szCs w:val="24"/>
          <w:lang w:val="pt-PT"/>
        </w:rPr>
      </w:pPr>
      <w:r w:rsidRPr="00473AD2">
        <w:rPr>
          <w:rFonts w:ascii="Times New Roman" w:hAnsi="Times New Roman" w:cs="Times New Roman"/>
          <w:b/>
          <w:bCs/>
          <w:sz w:val="24"/>
          <w:szCs w:val="24"/>
          <w:lang w:val="pt-PT"/>
        </w:rPr>
        <w:t>COMPARISON BETWEEN RADIOGRAPHIC MEASURES FOR EVALUATING FLEXIBILITY IN SCOLIOSIS WITH THE POST-OPERATIVE RADIOGRAPHIC RESULT</w:t>
      </w:r>
    </w:p>
    <w:p w14:paraId="160DDE68"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Arial" w:hAnsi="Times New Roman" w:cs="Times New Roman"/>
          <w:b/>
          <w:bCs/>
          <w:sz w:val="24"/>
          <w:szCs w:val="24"/>
          <w:lang w:val="pt-PT"/>
        </w:rPr>
      </w:pPr>
    </w:p>
    <w:p w14:paraId="2D19F208"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Arial" w:hAnsi="Times New Roman" w:cs="Times New Roman"/>
          <w:b/>
          <w:bCs/>
          <w:sz w:val="24"/>
          <w:szCs w:val="24"/>
          <w:lang w:val="pt-PT"/>
        </w:rPr>
      </w:pPr>
      <w:r w:rsidRPr="00473AD2">
        <w:rPr>
          <w:rFonts w:ascii="Times New Roman" w:hAnsi="Times New Roman" w:cs="Times New Roman"/>
          <w:b/>
          <w:bCs/>
          <w:sz w:val="24"/>
          <w:szCs w:val="24"/>
          <w:lang w:val="pt-PT"/>
        </w:rPr>
        <w:t>COMPARACIÓN ENTRE MEDIDAS RADIOGRÁFICAS PARA EVALUAR LA FLEXIBILIDAD EN LA ESCOLIOSIS CON EL RESULTADO RADIOGRÁFICO POSTOPERATORIO</w:t>
      </w:r>
    </w:p>
    <w:p w14:paraId="5766E3DD"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Arial" w:hAnsi="Times New Roman" w:cs="Times New Roman"/>
          <w:b/>
          <w:bCs/>
          <w:sz w:val="24"/>
          <w:szCs w:val="24"/>
          <w:lang w:val="pt-PT"/>
        </w:rPr>
      </w:pPr>
    </w:p>
    <w:p w14:paraId="21406FA7"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Arial" w:hAnsi="Times New Roman" w:cs="Times New Roman"/>
          <w:sz w:val="24"/>
          <w:szCs w:val="24"/>
          <w:lang w:val="pt-PT"/>
        </w:rPr>
      </w:pPr>
      <w:r w:rsidRPr="00473AD2">
        <w:rPr>
          <w:rFonts w:ascii="Times New Roman" w:hAnsi="Times New Roman" w:cs="Times New Roman"/>
          <w:sz w:val="24"/>
          <w:szCs w:val="24"/>
          <w:lang w:val="pt-PT"/>
        </w:rPr>
        <w:t>André Sousa Garcia</w:t>
      </w:r>
      <w:r w:rsidRPr="00473AD2">
        <w:rPr>
          <w:rFonts w:ascii="Times New Roman" w:hAnsi="Times New Roman" w:cs="Times New Roman"/>
          <w:sz w:val="24"/>
          <w:szCs w:val="24"/>
          <w:vertAlign w:val="superscript"/>
          <w:lang w:val="pt-PT"/>
        </w:rPr>
        <w:t>1</w:t>
      </w:r>
      <w:r w:rsidRPr="00473AD2">
        <w:rPr>
          <w:rFonts w:ascii="Times New Roman" w:hAnsi="Times New Roman" w:cs="Times New Roman"/>
          <w:sz w:val="24"/>
          <w:szCs w:val="24"/>
          <w:lang w:val="pt-PT"/>
        </w:rPr>
        <w:t xml:space="preserve"> , Fábio Antonio Vieira</w:t>
      </w:r>
      <w:r w:rsidRPr="00473AD2">
        <w:rPr>
          <w:rFonts w:ascii="Times New Roman" w:hAnsi="Times New Roman" w:cs="Times New Roman"/>
          <w:sz w:val="24"/>
          <w:szCs w:val="24"/>
          <w:vertAlign w:val="superscript"/>
          <w:lang w:val="pt-PT"/>
        </w:rPr>
        <w:t>2</w:t>
      </w:r>
      <w:r w:rsidRPr="00473AD2">
        <w:rPr>
          <w:rFonts w:ascii="Times New Roman" w:hAnsi="Times New Roman" w:cs="Times New Roman"/>
          <w:sz w:val="24"/>
          <w:szCs w:val="24"/>
          <w:lang w:val="pt-PT"/>
        </w:rPr>
        <w:t>, José Thiago Portela Kruppa</w:t>
      </w:r>
      <w:r w:rsidRPr="00473AD2">
        <w:rPr>
          <w:rFonts w:ascii="Times New Roman" w:hAnsi="Times New Roman" w:cs="Times New Roman"/>
          <w:sz w:val="24"/>
          <w:szCs w:val="24"/>
          <w:vertAlign w:val="superscript"/>
          <w:lang w:val="pt-PT"/>
        </w:rPr>
        <w:t>2</w:t>
      </w:r>
      <w:r w:rsidRPr="00473AD2">
        <w:rPr>
          <w:rFonts w:ascii="Times New Roman" w:hAnsi="Times New Roman" w:cs="Times New Roman"/>
          <w:sz w:val="24"/>
          <w:szCs w:val="24"/>
          <w:lang w:val="pt-PT"/>
        </w:rPr>
        <w:t>, Renato Hiroshi Salvioni Ueta</w:t>
      </w:r>
      <w:r w:rsidRPr="00473AD2">
        <w:rPr>
          <w:rFonts w:ascii="Times New Roman" w:hAnsi="Times New Roman" w:cs="Times New Roman"/>
          <w:sz w:val="24"/>
          <w:szCs w:val="24"/>
          <w:vertAlign w:val="superscript"/>
          <w:lang w:val="pt-PT"/>
        </w:rPr>
        <w:t>2</w:t>
      </w:r>
      <w:r w:rsidRPr="00473AD2">
        <w:rPr>
          <w:rFonts w:ascii="Times New Roman" w:hAnsi="Times New Roman" w:cs="Times New Roman"/>
          <w:sz w:val="24"/>
          <w:szCs w:val="24"/>
          <w:lang w:val="pt-PT"/>
        </w:rPr>
        <w:t>, Eduardo Barros Puertas</w:t>
      </w:r>
      <w:r w:rsidRPr="00473AD2">
        <w:rPr>
          <w:rFonts w:ascii="Times New Roman" w:hAnsi="Times New Roman" w:cs="Times New Roman"/>
          <w:sz w:val="24"/>
          <w:szCs w:val="24"/>
          <w:vertAlign w:val="superscript"/>
          <w:lang w:val="pt-PT"/>
        </w:rPr>
        <w:t>2</w:t>
      </w:r>
    </w:p>
    <w:p w14:paraId="40080F64"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Arial" w:hAnsi="Times New Roman" w:cs="Times New Roman"/>
          <w:sz w:val="24"/>
          <w:szCs w:val="24"/>
          <w:lang w:val="pt-PT"/>
        </w:rPr>
      </w:pPr>
    </w:p>
    <w:p w14:paraId="1043523D" w14:textId="77777777" w:rsidR="0039620C" w:rsidRPr="00473AD2" w:rsidRDefault="00473AD2" w:rsidP="00473AD2">
      <w:pPr>
        <w:pStyle w:val="CorpoA"/>
        <w:widowControl w:val="0"/>
        <w:numPr>
          <w:ilvl w:val="0"/>
          <w:numId w:val="2"/>
        </w:numPr>
        <w:spacing w:line="480" w:lineRule="auto"/>
        <w:jc w:val="both"/>
        <w:rPr>
          <w:rFonts w:ascii="Times New Roman" w:eastAsia="Arial" w:hAnsi="Times New Roman" w:cs="Times New Roman"/>
          <w:sz w:val="24"/>
          <w:szCs w:val="24"/>
          <w:lang w:val="pt-PT"/>
        </w:rPr>
      </w:pPr>
      <w:r w:rsidRPr="00473AD2">
        <w:rPr>
          <w:rFonts w:ascii="Times New Roman" w:hAnsi="Times New Roman" w:cs="Times New Roman"/>
          <w:sz w:val="24"/>
          <w:szCs w:val="24"/>
          <w:lang w:val="pt-PT"/>
        </w:rPr>
        <w:t xml:space="preserve">Universidade Federal de São Paulo, Departamento de Ortopedia e Traumatologia, São Paulo, SP, Brasil. </w:t>
      </w:r>
    </w:p>
    <w:p w14:paraId="01B698A6" w14:textId="77777777" w:rsidR="0039620C" w:rsidRPr="00473AD2" w:rsidRDefault="00473AD2" w:rsidP="00473AD2">
      <w:pPr>
        <w:pStyle w:val="CorpoA"/>
        <w:widowControl w:val="0"/>
        <w:numPr>
          <w:ilvl w:val="0"/>
          <w:numId w:val="2"/>
        </w:numPr>
        <w:spacing w:line="480" w:lineRule="auto"/>
        <w:jc w:val="both"/>
        <w:rPr>
          <w:rFonts w:ascii="Times New Roman" w:eastAsia="Arial" w:hAnsi="Times New Roman" w:cs="Times New Roman"/>
          <w:sz w:val="24"/>
          <w:szCs w:val="24"/>
          <w:lang w:val="pt-PT"/>
        </w:rPr>
      </w:pPr>
      <w:r w:rsidRPr="00473AD2">
        <w:rPr>
          <w:rFonts w:ascii="Times New Roman" w:hAnsi="Times New Roman" w:cs="Times New Roman"/>
          <w:sz w:val="24"/>
          <w:szCs w:val="24"/>
          <w:lang w:val="pt-PT"/>
        </w:rPr>
        <w:t xml:space="preserve">Universidade Federal de São Paulo, Departamento de Ortopedia e Traumatologia, Grupo de Patologias da Coluna Vertebral, São Paulo, SP, Brasil. </w:t>
      </w:r>
    </w:p>
    <w:p w14:paraId="1A2A29FB"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Arial" w:hAnsi="Times New Roman" w:cs="Times New Roman"/>
          <w:sz w:val="24"/>
          <w:szCs w:val="24"/>
          <w:lang w:val="pt-PT"/>
        </w:rPr>
      </w:pPr>
    </w:p>
    <w:p w14:paraId="5E993A74"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Arial" w:hAnsi="Times New Roman" w:cs="Times New Roman"/>
          <w:sz w:val="24"/>
          <w:szCs w:val="24"/>
          <w:lang w:val="pt-PT"/>
        </w:rPr>
      </w:pPr>
      <w:r w:rsidRPr="00473AD2">
        <w:rPr>
          <w:rFonts w:ascii="Times New Roman" w:hAnsi="Times New Roman" w:cs="Times New Roman"/>
          <w:sz w:val="24"/>
          <w:szCs w:val="24"/>
          <w:lang w:val="pt-PT"/>
        </w:rPr>
        <w:t>Endereço para correspondência: André Sousa Garcia, Universidade Federal de São Paulo, Rua Napoleão de Barros, N</w:t>
      </w:r>
      <w:r w:rsidRPr="00473AD2">
        <w:rPr>
          <w:rFonts w:ascii="Times New Roman" w:hAnsi="Times New Roman" w:cs="Times New Roman"/>
          <w:sz w:val="24"/>
          <w:szCs w:val="24"/>
          <w:vertAlign w:val="superscript"/>
          <w:lang w:val="pt-PT"/>
        </w:rPr>
        <w:t>o</w:t>
      </w:r>
      <w:r w:rsidRPr="00473AD2">
        <w:rPr>
          <w:rFonts w:ascii="Times New Roman" w:hAnsi="Times New Roman" w:cs="Times New Roman"/>
          <w:sz w:val="24"/>
          <w:szCs w:val="24"/>
          <w:lang w:val="pt-PT"/>
        </w:rPr>
        <w:t xml:space="preserve"> 715, 01</w:t>
      </w:r>
      <w:r w:rsidRPr="00473AD2">
        <w:rPr>
          <w:rFonts w:ascii="Times New Roman" w:hAnsi="Times New Roman" w:cs="Times New Roman"/>
          <w:sz w:val="24"/>
          <w:szCs w:val="24"/>
          <w:vertAlign w:val="superscript"/>
          <w:lang w:val="pt-PT"/>
        </w:rPr>
        <w:t>o</w:t>
      </w:r>
      <w:r w:rsidRPr="00473AD2">
        <w:rPr>
          <w:rFonts w:ascii="Times New Roman" w:hAnsi="Times New Roman" w:cs="Times New Roman"/>
          <w:sz w:val="24"/>
          <w:szCs w:val="24"/>
          <w:lang w:val="pt-PT"/>
        </w:rPr>
        <w:t xml:space="preserve"> andar, Vila Clementino, São Paulo/SP/Brasil; CEP 04024-002; Tel.: +55-11 5576-4848 Voip 2909/ 5576-4026; E-mail: </w:t>
      </w:r>
      <w:hyperlink r:id="rId8" w:history="1">
        <w:r w:rsidRPr="00B340AF">
          <w:rPr>
            <w:rStyle w:val="Hyperlink0"/>
            <w:rFonts w:ascii="Times New Roman" w:hAnsi="Times New Roman" w:cs="Times New Roman"/>
            <w:color w:val="auto"/>
            <w:sz w:val="24"/>
            <w:szCs w:val="24"/>
            <w:u w:val="none"/>
            <w:lang w:val="en-US"/>
          </w:rPr>
          <w:t>andre_sgarcia@hotmail.com</w:t>
        </w:r>
      </w:hyperlink>
    </w:p>
    <w:p w14:paraId="37645DCA"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Arial" w:hAnsi="Times New Roman" w:cs="Times New Roman"/>
          <w:sz w:val="24"/>
          <w:szCs w:val="24"/>
          <w:lang w:val="pt-PT"/>
        </w:rPr>
      </w:pPr>
    </w:p>
    <w:p w14:paraId="344C4471" w14:textId="77777777" w:rsid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Arial" w:hAnsi="Times New Roman" w:cs="Times New Roman"/>
          <w:sz w:val="24"/>
          <w:szCs w:val="24"/>
        </w:rPr>
      </w:pPr>
      <w:r w:rsidRPr="00473AD2">
        <w:rPr>
          <w:rFonts w:ascii="Times New Roman" w:hAnsi="Times New Roman" w:cs="Times New Roman"/>
          <w:sz w:val="24"/>
          <w:szCs w:val="24"/>
          <w:lang w:val="pt-PT"/>
        </w:rPr>
        <w:t>ASG  ( 0000-0002-9339-2853)  ; FAV  (0000-0002-8227-5440)   ; JTPK (0000-0003-0079-3648)     ; RHSU (0000-0002-3458-0184) ; EBP (0000-0002-0834-4970)</w:t>
      </w:r>
    </w:p>
    <w:p w14:paraId="70097879" w14:textId="7A554530"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Arial" w:hAnsi="Times New Roman" w:cs="Times New Roman"/>
          <w:sz w:val="24"/>
          <w:szCs w:val="24"/>
        </w:rPr>
      </w:pPr>
      <w:r w:rsidRPr="00473AD2">
        <w:rPr>
          <w:rFonts w:ascii="Times New Roman" w:hAnsi="Times New Roman" w:cs="Times New Roman"/>
          <w:sz w:val="24"/>
          <w:szCs w:val="24"/>
          <w:lang w:val="fr-FR"/>
        </w:rPr>
        <w:lastRenderedPageBreak/>
        <w:t>RESUMO</w:t>
      </w:r>
    </w:p>
    <w:p w14:paraId="365F9FA3"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fr-FR"/>
        </w:rPr>
      </w:pPr>
    </w:p>
    <w:p w14:paraId="0D7BF66D"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r w:rsidRPr="00473AD2">
        <w:rPr>
          <w:rFonts w:ascii="Times New Roman" w:hAnsi="Times New Roman" w:cs="Times New Roman"/>
          <w:sz w:val="24"/>
          <w:szCs w:val="24"/>
          <w:lang w:val="pt-PT"/>
        </w:rPr>
        <w:t>Objetivo: predizer o método radiográfico pré operatório para aferição do ângulo de Cobb que mais se aproxima do resultado pós operatórios dos pacientes com deformidade escoliótica. Método: estudo de coorte retrospectiva de avaliação radiográfica da coluna vertebral (</w:t>
      </w:r>
      <w:r w:rsidRPr="00473AD2">
        <w:rPr>
          <w:rFonts w:ascii="Times New Roman" w:hAnsi="Times New Roman" w:cs="Times New Roman"/>
          <w:sz w:val="24"/>
          <w:szCs w:val="24"/>
          <w:lang w:val="fr-FR"/>
        </w:rPr>
        <w:t>posteroanterior pré operatória (PA), inclinações, tração, tração</w:t>
      </w:r>
      <w:r w:rsidRPr="00473AD2">
        <w:rPr>
          <w:rFonts w:ascii="Times New Roman" w:hAnsi="Times New Roman" w:cs="Times New Roman"/>
          <w:sz w:val="24"/>
          <w:szCs w:val="24"/>
          <w:lang w:val="pt-PT"/>
        </w:rPr>
        <w:t xml:space="preserve"> </w:t>
      </w:r>
      <w:r w:rsidRPr="00473AD2">
        <w:rPr>
          <w:rFonts w:ascii="Times New Roman" w:hAnsi="Times New Roman" w:cs="Times New Roman"/>
          <w:sz w:val="24"/>
          <w:szCs w:val="24"/>
          <w:lang w:val="fr-FR"/>
        </w:rPr>
        <w:t>anestesiada e posteroanterior pós operatória imediata (PO)</w:t>
      </w:r>
      <w:r w:rsidRPr="00473AD2">
        <w:rPr>
          <w:rFonts w:ascii="Times New Roman" w:hAnsi="Times New Roman" w:cs="Times New Roman"/>
          <w:sz w:val="24"/>
          <w:szCs w:val="24"/>
          <w:lang w:val="pt-PT"/>
        </w:rPr>
        <w:t>)</w:t>
      </w:r>
      <w:r w:rsidRPr="00473AD2">
        <w:rPr>
          <w:rFonts w:ascii="Times New Roman" w:hAnsi="Times New Roman" w:cs="Times New Roman"/>
          <w:sz w:val="24"/>
          <w:szCs w:val="24"/>
          <w:lang w:val="fr-FR"/>
        </w:rPr>
        <w:t xml:space="preserve"> </w:t>
      </w:r>
      <w:r w:rsidRPr="00473AD2">
        <w:rPr>
          <w:rFonts w:ascii="Times New Roman" w:hAnsi="Times New Roman" w:cs="Times New Roman"/>
          <w:sz w:val="24"/>
          <w:szCs w:val="24"/>
          <w:lang w:val="pt-PT"/>
        </w:rPr>
        <w:t xml:space="preserve"> de </w:t>
      </w:r>
      <w:r w:rsidRPr="00473AD2">
        <w:rPr>
          <w:rFonts w:ascii="Times New Roman" w:hAnsi="Times New Roman" w:cs="Times New Roman"/>
          <w:sz w:val="24"/>
          <w:szCs w:val="24"/>
          <w:lang w:val="fr-FR"/>
        </w:rPr>
        <w:t>26 pacientes tratados de forma cirúrgica para</w:t>
      </w:r>
      <w:r w:rsidRPr="00473AD2">
        <w:rPr>
          <w:rFonts w:ascii="Times New Roman" w:hAnsi="Times New Roman" w:cs="Times New Roman"/>
          <w:sz w:val="24"/>
          <w:szCs w:val="24"/>
          <w:lang w:val="pt-PT"/>
        </w:rPr>
        <w:t xml:space="preserve"> </w:t>
      </w:r>
      <w:r w:rsidRPr="00473AD2">
        <w:rPr>
          <w:rFonts w:ascii="Times New Roman" w:hAnsi="Times New Roman" w:cs="Times New Roman"/>
          <w:sz w:val="24"/>
          <w:szCs w:val="24"/>
          <w:lang w:val="fr-FR"/>
        </w:rPr>
        <w:t>deformidades escolióticas no período de Janeiro de 2017 a Setembro</w:t>
      </w:r>
      <w:r w:rsidRPr="00473AD2">
        <w:rPr>
          <w:rFonts w:ascii="Times New Roman" w:hAnsi="Times New Roman" w:cs="Times New Roman"/>
          <w:sz w:val="24"/>
          <w:szCs w:val="24"/>
          <w:lang w:val="pt-PT"/>
        </w:rPr>
        <w:t xml:space="preserve"> </w:t>
      </w:r>
      <w:r w:rsidRPr="00473AD2">
        <w:rPr>
          <w:rFonts w:ascii="Times New Roman" w:hAnsi="Times New Roman" w:cs="Times New Roman"/>
          <w:sz w:val="24"/>
          <w:szCs w:val="24"/>
          <w:lang w:val="fr-FR"/>
        </w:rPr>
        <w:t xml:space="preserve">de 2019. </w:t>
      </w:r>
      <w:r w:rsidRPr="00473AD2">
        <w:rPr>
          <w:rFonts w:ascii="Times New Roman" w:hAnsi="Times New Roman" w:cs="Times New Roman"/>
          <w:sz w:val="24"/>
          <w:szCs w:val="24"/>
          <w:lang w:val="pt-PT"/>
        </w:rPr>
        <w:t>Avaliou-se a média final do ângulo de Cobb e sua diminuição em relação ao PA nas três curvas em pacientes com escoliose idiopática (EI) e não idiopáticas. Resultados: Todas as médias das curvas tem significância estatística, exceto a inclinação na escoliose não idiopática (EI). A tração anestesiada apresenta média de valores mais próximos ao PO. Em relacão ao delta (diminuição) das manobras em relação ao PA foi observado que não houve significância estatística nas não EI. A manobra tração anestesiada tem um maior delta em todas as curvas. Conclusão: a manobra de tração sob anestesia em pacientes com escoliose idiopática configura-se como o método com maior flexibilidade e que melhor prediz o resultado pós operatório.  Nível de Evidência: III ; Estudo diagnóstico</w:t>
      </w:r>
    </w:p>
    <w:p w14:paraId="67A96EA4"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rPr>
        <w:tab/>
      </w:r>
    </w:p>
    <w:p w14:paraId="6A066883"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hAnsi="Times New Roman" w:cs="Times New Roman"/>
          <w:sz w:val="24"/>
          <w:szCs w:val="24"/>
          <w:lang w:val="pt-PT"/>
        </w:rPr>
        <w:t>Descritores: escoliose, radiografia, artrodese, tração, coluna vertebral</w:t>
      </w:r>
    </w:p>
    <w:p w14:paraId="12E448C0"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5AC7BB73"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7950594F" w14:textId="77777777" w:rsidR="00473AD2" w:rsidRDefault="00473AD2">
      <w:pPr>
        <w:rPr>
          <w:color w:val="000000"/>
          <w:u w:color="000000"/>
          <w:lang w:val="pt-PT" w:eastAsia="pt-BR"/>
        </w:rPr>
      </w:pPr>
      <w:r>
        <w:rPr>
          <w:lang w:val="pt-PT"/>
        </w:rPr>
        <w:br w:type="page"/>
      </w:r>
    </w:p>
    <w:p w14:paraId="3B6F127B" w14:textId="6CEA7326"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hAnsi="Times New Roman" w:cs="Times New Roman"/>
          <w:sz w:val="24"/>
          <w:szCs w:val="24"/>
          <w:lang w:val="pt-PT"/>
        </w:rPr>
        <w:lastRenderedPageBreak/>
        <w:t>ABSTRACT</w:t>
      </w:r>
    </w:p>
    <w:p w14:paraId="57797423" w14:textId="77777777" w:rsid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sz w:val="24"/>
          <w:szCs w:val="24"/>
          <w:lang w:val="pt-PT"/>
        </w:rPr>
      </w:pPr>
    </w:p>
    <w:p w14:paraId="2F24BB25" w14:textId="74D982BD"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hAnsi="Times New Roman" w:cs="Times New Roman"/>
          <w:sz w:val="24"/>
          <w:szCs w:val="24"/>
          <w:lang w:val="pt-PT"/>
        </w:rPr>
        <w:t>Objective: to predict the preoperative radiographic method for measuring the Cobb angle that is closest to the postoperative result of patients with scoliotic deformity. Method: retrospective cohort study of radiographic evaluation of the spine (preoperative posteroanterior (PA), inclinations, traction, anesthetized traction and immediate postoperative posteroanterior (PO)) of 26 patients treated surgically for scoliotic deformities in January 2017 to September 2019. The final mean of the Cobb angle and its decrease in relation to PA were evaluated in the three curves in patients with idiopathic (IS) and non-idiopathic scoliosis. Results: All the averages of the curves are statistically significant, except for the inclination in non-idiopathic scoliosis (IS). Anesthetized traction shows an average of values ​​closer to the PO. Regarding the delta (decrease) of the maneuvers in relation to the PA, it was observed that there was no statistical significance in the non-EI. The anesthetized traction maneuver has a greater delta in all curves. Conclusion: the traction maneuver under anesthesia in patients with idiopathic scoliosis is the method with the greatest flexibility and which best predicts the postoperative result. Level of Evidence: III; Diagnostic study</w:t>
      </w:r>
    </w:p>
    <w:p w14:paraId="2F2C58B4"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5353B832"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hAnsi="Times New Roman" w:cs="Times New Roman"/>
          <w:sz w:val="24"/>
          <w:szCs w:val="24"/>
          <w:lang w:val="pt-PT"/>
        </w:rPr>
        <w:t>Keywords: scoliosis, radiography, arthrodesis, traction, spine</w:t>
      </w:r>
    </w:p>
    <w:p w14:paraId="4DCE48F4"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7DD19CF7"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1B7F11C5" w14:textId="77777777" w:rsidR="00473AD2" w:rsidRDefault="00473AD2">
      <w:pPr>
        <w:rPr>
          <w:color w:val="000000"/>
          <w:u w:color="000000"/>
          <w:lang w:val="pt-PT" w:eastAsia="pt-BR"/>
        </w:rPr>
      </w:pPr>
      <w:r>
        <w:rPr>
          <w:lang w:val="pt-PT"/>
        </w:rPr>
        <w:br w:type="page"/>
      </w:r>
    </w:p>
    <w:p w14:paraId="6D7FB83F" w14:textId="1A7F2A1B"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hAnsi="Times New Roman" w:cs="Times New Roman"/>
          <w:sz w:val="24"/>
          <w:szCs w:val="24"/>
          <w:lang w:val="pt-PT"/>
        </w:rPr>
        <w:lastRenderedPageBreak/>
        <w:t>RESUMEN</w:t>
      </w:r>
    </w:p>
    <w:p w14:paraId="0464AF59" w14:textId="77777777" w:rsid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sz w:val="24"/>
          <w:szCs w:val="24"/>
          <w:lang w:val="pt-PT"/>
        </w:rPr>
      </w:pPr>
    </w:p>
    <w:p w14:paraId="57CC474A" w14:textId="696936B5"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hAnsi="Times New Roman" w:cs="Times New Roman"/>
          <w:sz w:val="24"/>
          <w:szCs w:val="24"/>
          <w:lang w:val="pt-PT"/>
        </w:rPr>
        <w:t>Objetivo: predecir el método radiográfico preoperatorio para medir el ángulo de Cobb más cercano al resultado postoperatorio de pacientes con deformidad escoliótica. Método: estudio de cohorte retrospectivo de evaluación radiográfica de la columna vertebral (posteroanterior preoperatorio (PA), inclinaciones, tracción, tracción anestesiada y posteroanterior postoperatorio inmediato (PO)) de 26 pacientes tratados quirúrgicamente por deformidades escolióticas en enero de 2017 a septiembre de 2019. La media final del ángulo de Cobb y su disminución en relación con la PA se evaluaron en las tres curvas en pacientes con escoliosis idiopática (IS) y no idiopática. Resultados: Todos los promedios de las curvas son estadísticamente significativos, excepto la inclinación en la escoliosis no idiopática (IS). La tracción anestesiada muestra un promedio de valores más cercanos al PO. Con respecto al delta (disminución) de las maniobras en relación con la AP, se observó que no había significación estadística en el no EI. La maniobra de tracción anestesiada tiene un delta mayor en todas las curvas. Conclusión: la maniobra de tracción bajo anestesia en pacientes con escoliosis idiopática es el método con mayor flexibilidad y que mejor predice el resultado postoperatorio. Nivel de evidencia: III; Estudio diagnóstico</w:t>
      </w:r>
    </w:p>
    <w:p w14:paraId="52D7CC35"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3BC1DD6E"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hAnsi="Times New Roman" w:cs="Times New Roman"/>
          <w:sz w:val="24"/>
          <w:szCs w:val="24"/>
          <w:lang w:val="pt-PT"/>
        </w:rPr>
        <w:t>Descriptores: escoliosis, radiografía, artrodesis, tracción, columna vertebral</w:t>
      </w:r>
    </w:p>
    <w:p w14:paraId="17588614"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sz w:val="24"/>
          <w:szCs w:val="24"/>
        </w:rPr>
      </w:pPr>
    </w:p>
    <w:p w14:paraId="3A1C5AD3"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p>
    <w:p w14:paraId="6CD514E9"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p>
    <w:p w14:paraId="45901AB1"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p>
    <w:p w14:paraId="445CCF71"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p>
    <w:p w14:paraId="2C53EA8F" w14:textId="77777777" w:rsidR="00473AD2" w:rsidRDefault="00473AD2">
      <w:pPr>
        <w:rPr>
          <w:color w:val="000000"/>
          <w:u w:color="000000"/>
          <w:lang w:val="de-DE" w:eastAsia="pt-BR"/>
        </w:rPr>
      </w:pPr>
      <w:r>
        <w:rPr>
          <w:lang w:val="de-DE"/>
        </w:rPr>
        <w:br w:type="page"/>
      </w:r>
    </w:p>
    <w:p w14:paraId="378F0568" w14:textId="25A7AAE5"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r w:rsidRPr="00473AD2">
        <w:rPr>
          <w:rFonts w:ascii="Times New Roman" w:hAnsi="Times New Roman" w:cs="Times New Roman"/>
          <w:sz w:val="24"/>
          <w:szCs w:val="24"/>
          <w:lang w:val="de-DE"/>
        </w:rPr>
        <w:lastRenderedPageBreak/>
        <w:t>INTRODU</w:t>
      </w:r>
      <w:r w:rsidRPr="00473AD2">
        <w:rPr>
          <w:rFonts w:ascii="Times New Roman" w:hAnsi="Times New Roman" w:cs="Times New Roman"/>
          <w:sz w:val="24"/>
          <w:szCs w:val="24"/>
        </w:rPr>
        <w:t>ÇÃO</w:t>
      </w:r>
    </w:p>
    <w:p w14:paraId="639CE9C3" w14:textId="77777777" w:rsid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eastAsia="Times New Roman" w:hAnsi="Times New Roman" w:cs="Times New Roman"/>
          <w:sz w:val="24"/>
          <w:szCs w:val="24"/>
          <w:lang w:val="pt-PT"/>
        </w:rPr>
        <w:tab/>
      </w:r>
    </w:p>
    <w:p w14:paraId="04CF3B14" w14:textId="15C0C611"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PT"/>
        </w:rPr>
        <w:tab/>
      </w:r>
      <w:r w:rsidRPr="00473AD2">
        <w:rPr>
          <w:rFonts w:ascii="Times New Roman" w:eastAsia="Times New Roman" w:hAnsi="Times New Roman" w:cs="Times New Roman"/>
          <w:sz w:val="24"/>
          <w:szCs w:val="24"/>
          <w:lang w:val="pt-PT"/>
        </w:rPr>
        <w:t xml:space="preserve">Escoliose </w:t>
      </w:r>
      <w:r w:rsidRPr="00473AD2">
        <w:rPr>
          <w:rFonts w:ascii="Times New Roman" w:hAnsi="Times New Roman" w:cs="Times New Roman"/>
          <w:sz w:val="24"/>
          <w:szCs w:val="24"/>
          <w:lang w:val="pt-PT"/>
        </w:rPr>
        <w:t xml:space="preserve">é a deformidade da coluna mais comum em crianças e adolescentes. É definida como uma deformidade tridimensional, com uma curvatura no plano coronal maior que 10 graus, associada a rotação dos corpos vertebrais, e pode ser classificada em dois grandes grupos: </w:t>
      </w:r>
      <w:r w:rsidRPr="00473AD2">
        <w:rPr>
          <w:rFonts w:ascii="Times New Roman" w:hAnsi="Times New Roman" w:cs="Times New Roman"/>
          <w:sz w:val="24"/>
          <w:szCs w:val="24"/>
        </w:rPr>
        <w:t>idiopá</w:t>
      </w:r>
      <w:r w:rsidRPr="00473AD2">
        <w:rPr>
          <w:rFonts w:ascii="Times New Roman" w:hAnsi="Times New Roman" w:cs="Times New Roman"/>
          <w:sz w:val="24"/>
          <w:szCs w:val="24"/>
          <w:lang w:val="it-IT"/>
        </w:rPr>
        <w:t>tica e n</w:t>
      </w:r>
      <w:r w:rsidRPr="00473AD2">
        <w:rPr>
          <w:rFonts w:ascii="Times New Roman" w:hAnsi="Times New Roman" w:cs="Times New Roman"/>
          <w:sz w:val="24"/>
          <w:szCs w:val="24"/>
          <w:lang w:val="pt-PT"/>
        </w:rPr>
        <w:t>ã</w:t>
      </w:r>
      <w:r w:rsidRPr="00473AD2">
        <w:rPr>
          <w:rFonts w:ascii="Times New Roman" w:hAnsi="Times New Roman" w:cs="Times New Roman"/>
          <w:sz w:val="24"/>
          <w:szCs w:val="24"/>
        </w:rPr>
        <w:t>o-idiopá</w:t>
      </w:r>
      <w:r w:rsidRPr="00473AD2">
        <w:rPr>
          <w:rFonts w:ascii="Times New Roman" w:hAnsi="Times New Roman" w:cs="Times New Roman"/>
          <w:sz w:val="24"/>
          <w:szCs w:val="24"/>
          <w:lang w:val="it-IT"/>
        </w:rPr>
        <w:t>tica</w:t>
      </w:r>
      <w:r w:rsidRPr="00473AD2">
        <w:rPr>
          <w:rFonts w:ascii="Times New Roman" w:hAnsi="Times New Roman" w:cs="Times New Roman"/>
          <w:sz w:val="24"/>
          <w:szCs w:val="24"/>
          <w:lang w:val="pt-PT"/>
        </w:rPr>
        <w:t>.</w:t>
      </w:r>
      <w:r w:rsidRPr="00473AD2">
        <w:rPr>
          <w:rFonts w:ascii="Times New Roman" w:hAnsi="Times New Roman" w:cs="Times New Roman"/>
          <w:sz w:val="24"/>
          <w:szCs w:val="24"/>
          <w:vertAlign w:val="superscript"/>
          <w:lang w:val="pt-PT"/>
        </w:rPr>
        <w:t>1</w:t>
      </w:r>
      <w:r w:rsidRPr="00473AD2">
        <w:rPr>
          <w:rFonts w:ascii="Times New Roman" w:hAnsi="Times New Roman" w:cs="Times New Roman"/>
          <w:sz w:val="24"/>
          <w:szCs w:val="24"/>
          <w:lang w:val="en-US"/>
        </w:rPr>
        <w:t xml:space="preserve"> O</w:t>
      </w:r>
      <w:r w:rsidRPr="00473AD2">
        <w:rPr>
          <w:rFonts w:ascii="Times New Roman" w:hAnsi="Times New Roman" w:cs="Times New Roman"/>
          <w:sz w:val="24"/>
          <w:szCs w:val="24"/>
          <w:lang w:val="pt-PT"/>
        </w:rPr>
        <w:t xml:space="preserve"> ângulo de Cobb consiste no principal m</w:t>
      </w:r>
      <w:r w:rsidRPr="00473AD2">
        <w:rPr>
          <w:rFonts w:ascii="Times New Roman" w:hAnsi="Times New Roman" w:cs="Times New Roman"/>
          <w:sz w:val="24"/>
          <w:szCs w:val="24"/>
          <w:lang w:val="fr-FR"/>
        </w:rPr>
        <w:t>é</w:t>
      </w:r>
      <w:r w:rsidRPr="00473AD2">
        <w:rPr>
          <w:rFonts w:ascii="Times New Roman" w:hAnsi="Times New Roman" w:cs="Times New Roman"/>
          <w:sz w:val="24"/>
          <w:szCs w:val="24"/>
          <w:lang w:val="pt-PT"/>
        </w:rPr>
        <w:t xml:space="preserve">todo utilizado para </w:t>
      </w:r>
      <w:r w:rsidRPr="00473AD2">
        <w:rPr>
          <w:rFonts w:ascii="Times New Roman" w:hAnsi="Times New Roman" w:cs="Times New Roman"/>
          <w:sz w:val="24"/>
          <w:szCs w:val="24"/>
          <w:lang w:val="en-US"/>
        </w:rPr>
        <w:t>mensurar</w:t>
      </w:r>
      <w:r w:rsidRPr="00473AD2">
        <w:rPr>
          <w:rFonts w:ascii="Times New Roman" w:hAnsi="Times New Roman" w:cs="Times New Roman"/>
          <w:sz w:val="24"/>
          <w:szCs w:val="24"/>
          <w:lang w:val="it-IT"/>
        </w:rPr>
        <w:t xml:space="preserve"> a curva, </w:t>
      </w:r>
      <w:r w:rsidRPr="00473AD2">
        <w:rPr>
          <w:rFonts w:ascii="Times New Roman" w:hAnsi="Times New Roman" w:cs="Times New Roman"/>
          <w:sz w:val="24"/>
          <w:szCs w:val="24"/>
          <w:lang w:val="en-US"/>
        </w:rPr>
        <w:t>su</w:t>
      </w:r>
      <w:r w:rsidRPr="00473AD2">
        <w:rPr>
          <w:rFonts w:ascii="Times New Roman" w:hAnsi="Times New Roman" w:cs="Times New Roman"/>
          <w:sz w:val="24"/>
          <w:szCs w:val="24"/>
        </w:rPr>
        <w:t>a</w:t>
      </w:r>
      <w:r w:rsidRPr="00473AD2">
        <w:rPr>
          <w:rFonts w:ascii="Times New Roman" w:hAnsi="Times New Roman" w:cs="Times New Roman"/>
          <w:sz w:val="24"/>
          <w:szCs w:val="24"/>
          <w:lang w:val="en-US"/>
        </w:rPr>
        <w:t xml:space="preserve"> </w:t>
      </w:r>
      <w:r w:rsidRPr="00473AD2">
        <w:rPr>
          <w:rFonts w:ascii="Times New Roman" w:hAnsi="Times New Roman" w:cs="Times New Roman"/>
          <w:sz w:val="24"/>
          <w:szCs w:val="24"/>
          <w:lang w:val="fr-FR"/>
        </w:rPr>
        <w:t>progress</w:t>
      </w:r>
      <w:r w:rsidRPr="00473AD2">
        <w:rPr>
          <w:rFonts w:ascii="Times New Roman" w:hAnsi="Times New Roman" w:cs="Times New Roman"/>
          <w:sz w:val="24"/>
          <w:szCs w:val="24"/>
          <w:lang w:val="pt-PT"/>
        </w:rPr>
        <w:t>ã</w:t>
      </w:r>
      <w:r w:rsidRPr="00473AD2">
        <w:rPr>
          <w:rFonts w:ascii="Times New Roman" w:hAnsi="Times New Roman" w:cs="Times New Roman"/>
          <w:sz w:val="24"/>
          <w:szCs w:val="24"/>
          <w:lang w:val="it-IT"/>
        </w:rPr>
        <w:t>o e definir</w:t>
      </w:r>
      <w:r w:rsidRPr="00473AD2">
        <w:rPr>
          <w:rFonts w:ascii="Times New Roman" w:hAnsi="Times New Roman" w:cs="Times New Roman"/>
          <w:sz w:val="24"/>
          <w:szCs w:val="24"/>
          <w:lang w:val="en-US"/>
        </w:rPr>
        <w:t xml:space="preserve"> o</w:t>
      </w:r>
      <w:r w:rsidRPr="00473AD2">
        <w:rPr>
          <w:rFonts w:ascii="Times New Roman" w:hAnsi="Times New Roman" w:cs="Times New Roman"/>
          <w:sz w:val="24"/>
          <w:szCs w:val="24"/>
          <w:lang w:val="pt-PT"/>
        </w:rPr>
        <w:t xml:space="preserve"> tratamento. </w:t>
      </w:r>
      <w:r w:rsidRPr="00473AD2">
        <w:rPr>
          <w:rFonts w:ascii="Times New Roman" w:hAnsi="Times New Roman" w:cs="Times New Roman"/>
          <w:sz w:val="24"/>
          <w:szCs w:val="24"/>
          <w:vertAlign w:val="superscript"/>
          <w:lang w:val="pt-PT"/>
        </w:rPr>
        <w:t>2</w:t>
      </w:r>
      <w:r w:rsidRPr="00473AD2">
        <w:rPr>
          <w:rFonts w:ascii="Times New Roman" w:hAnsi="Times New Roman" w:cs="Times New Roman"/>
          <w:sz w:val="24"/>
          <w:szCs w:val="24"/>
        </w:rPr>
        <w:t xml:space="preserve"> </w:t>
      </w:r>
    </w:p>
    <w:p w14:paraId="1D1A2F02"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rPr>
        <w:tab/>
      </w:r>
      <w:r w:rsidRPr="00473AD2">
        <w:rPr>
          <w:rFonts w:ascii="Times New Roman" w:hAnsi="Times New Roman" w:cs="Times New Roman"/>
          <w:sz w:val="24"/>
          <w:szCs w:val="24"/>
          <w:lang w:val="en-US"/>
        </w:rPr>
        <w:t xml:space="preserve">King </w:t>
      </w:r>
      <w:r w:rsidRPr="00473AD2">
        <w:rPr>
          <w:rFonts w:ascii="Times New Roman" w:hAnsi="Times New Roman" w:cs="Times New Roman"/>
          <w:sz w:val="24"/>
          <w:szCs w:val="24"/>
          <w:vertAlign w:val="superscript"/>
          <w:lang w:val="pt-PT"/>
        </w:rPr>
        <w:t>3</w:t>
      </w:r>
      <w:r w:rsidRPr="00473AD2">
        <w:rPr>
          <w:rFonts w:ascii="Times New Roman" w:hAnsi="Times New Roman" w:cs="Times New Roman"/>
          <w:sz w:val="24"/>
          <w:szCs w:val="24"/>
          <w:lang w:val="it-IT"/>
        </w:rPr>
        <w:t xml:space="preserve"> e Lenke </w:t>
      </w:r>
      <w:r w:rsidRPr="00473AD2">
        <w:rPr>
          <w:rFonts w:ascii="Times New Roman" w:hAnsi="Times New Roman" w:cs="Times New Roman"/>
          <w:sz w:val="24"/>
          <w:szCs w:val="24"/>
          <w:vertAlign w:val="superscript"/>
          <w:lang w:val="pt-PT"/>
        </w:rPr>
        <w:t xml:space="preserve">4 </w:t>
      </w:r>
      <w:r w:rsidRPr="00473AD2">
        <w:rPr>
          <w:rFonts w:ascii="Times New Roman" w:hAnsi="Times New Roman" w:cs="Times New Roman"/>
          <w:sz w:val="24"/>
          <w:szCs w:val="24"/>
          <w:lang w:val="en-US"/>
        </w:rPr>
        <w:t>através de suas classificações</w:t>
      </w:r>
      <w:r w:rsidRPr="00473AD2">
        <w:rPr>
          <w:rFonts w:ascii="Times New Roman" w:hAnsi="Times New Roman" w:cs="Times New Roman"/>
          <w:sz w:val="24"/>
          <w:szCs w:val="24"/>
          <w:lang w:val="pt-PT"/>
        </w:rPr>
        <w:t xml:space="preserve"> ressaltaram </w:t>
      </w:r>
      <w:proofErr w:type="gramStart"/>
      <w:r w:rsidRPr="00473AD2">
        <w:rPr>
          <w:rFonts w:ascii="Times New Roman" w:hAnsi="Times New Roman" w:cs="Times New Roman"/>
          <w:sz w:val="24"/>
          <w:szCs w:val="24"/>
          <w:lang w:val="pt-PT"/>
        </w:rPr>
        <w:t>a</w:t>
      </w:r>
      <w:proofErr w:type="gramEnd"/>
      <w:r w:rsidRPr="00473AD2">
        <w:rPr>
          <w:rFonts w:ascii="Times New Roman" w:hAnsi="Times New Roman" w:cs="Times New Roman"/>
          <w:sz w:val="24"/>
          <w:szCs w:val="24"/>
          <w:lang w:val="pt-PT"/>
        </w:rPr>
        <w:t xml:space="preserve"> import</w:t>
      </w:r>
      <w:r w:rsidRPr="00473AD2">
        <w:rPr>
          <w:rFonts w:ascii="Times New Roman" w:hAnsi="Times New Roman" w:cs="Times New Roman"/>
          <w:sz w:val="24"/>
          <w:szCs w:val="24"/>
        </w:rPr>
        <w:t>â</w:t>
      </w:r>
      <w:r w:rsidRPr="00473AD2">
        <w:rPr>
          <w:rFonts w:ascii="Times New Roman" w:hAnsi="Times New Roman" w:cs="Times New Roman"/>
          <w:sz w:val="24"/>
          <w:szCs w:val="24"/>
          <w:lang w:val="pt-PT"/>
        </w:rPr>
        <w:t>ncia da flexibilidade das curvas ao exame radiogr</w:t>
      </w:r>
      <w:r w:rsidRPr="00473AD2">
        <w:rPr>
          <w:rFonts w:ascii="Times New Roman" w:hAnsi="Times New Roman" w:cs="Times New Roman"/>
          <w:sz w:val="24"/>
          <w:szCs w:val="24"/>
        </w:rPr>
        <w:t>á</w:t>
      </w:r>
      <w:r w:rsidRPr="00473AD2">
        <w:rPr>
          <w:rFonts w:ascii="Times New Roman" w:hAnsi="Times New Roman" w:cs="Times New Roman"/>
          <w:sz w:val="24"/>
          <w:szCs w:val="24"/>
          <w:lang w:val="pt-PT"/>
        </w:rPr>
        <w:t xml:space="preserve">fico, formulando o conceito de </w:t>
      </w:r>
      <w:r w:rsidRPr="00473AD2">
        <w:rPr>
          <w:rFonts w:ascii="Times New Roman" w:hAnsi="Times New Roman" w:cs="Times New Roman"/>
          <w:sz w:val="24"/>
          <w:szCs w:val="24"/>
          <w:lang w:val="en-US"/>
        </w:rPr>
        <w:t>e</w:t>
      </w:r>
      <w:r w:rsidRPr="00473AD2">
        <w:rPr>
          <w:rFonts w:ascii="Times New Roman" w:hAnsi="Times New Roman" w:cs="Times New Roman"/>
          <w:sz w:val="24"/>
          <w:szCs w:val="24"/>
          <w:lang w:val="pt-PT"/>
        </w:rPr>
        <w:t>struturalidade das curvas e determinando um dos parâmetros mais importantes para o planejamento cirúrgico,</w:t>
      </w:r>
      <w:r w:rsidRPr="00473AD2">
        <w:rPr>
          <w:rFonts w:ascii="Times New Roman" w:hAnsi="Times New Roman" w:cs="Times New Roman"/>
          <w:sz w:val="24"/>
          <w:szCs w:val="24"/>
          <w:lang w:val="en-US"/>
        </w:rPr>
        <w:t xml:space="preserve"> responsável pela escolha d</w:t>
      </w:r>
      <w:r w:rsidRPr="00473AD2">
        <w:rPr>
          <w:rFonts w:ascii="Times New Roman" w:hAnsi="Times New Roman" w:cs="Times New Roman"/>
          <w:sz w:val="24"/>
          <w:szCs w:val="24"/>
          <w:lang w:val="pt-PT"/>
        </w:rPr>
        <w:t>os níveis de artrodese</w:t>
      </w:r>
      <w:r w:rsidRPr="00473AD2">
        <w:rPr>
          <w:rFonts w:ascii="Times New Roman" w:hAnsi="Times New Roman" w:cs="Times New Roman"/>
          <w:sz w:val="24"/>
          <w:szCs w:val="24"/>
          <w:lang w:val="en-US"/>
        </w:rPr>
        <w:t xml:space="preserve"> e</w:t>
      </w:r>
      <w:r w:rsidRPr="00473AD2">
        <w:rPr>
          <w:rFonts w:ascii="Times New Roman" w:hAnsi="Times New Roman" w:cs="Times New Roman"/>
          <w:sz w:val="24"/>
          <w:szCs w:val="24"/>
          <w:lang w:val="pt-PT"/>
        </w:rPr>
        <w:t xml:space="preserve"> </w:t>
      </w:r>
      <w:r w:rsidRPr="00473AD2">
        <w:rPr>
          <w:rFonts w:ascii="Times New Roman" w:hAnsi="Times New Roman" w:cs="Times New Roman"/>
          <w:sz w:val="24"/>
          <w:szCs w:val="24"/>
          <w:lang w:val="en-US"/>
        </w:rPr>
        <w:t>d</w:t>
      </w:r>
      <w:r w:rsidRPr="00473AD2">
        <w:rPr>
          <w:rFonts w:ascii="Times New Roman" w:hAnsi="Times New Roman" w:cs="Times New Roman"/>
          <w:sz w:val="24"/>
          <w:szCs w:val="24"/>
          <w:lang w:val="pt-PT"/>
        </w:rPr>
        <w:t xml:space="preserve">o número de osteotomias corretivas. </w:t>
      </w:r>
      <w:r w:rsidRPr="00473AD2">
        <w:rPr>
          <w:rFonts w:ascii="Times New Roman" w:hAnsi="Times New Roman" w:cs="Times New Roman"/>
          <w:sz w:val="24"/>
          <w:szCs w:val="24"/>
          <w:vertAlign w:val="superscript"/>
          <w:lang w:val="pt-PT"/>
        </w:rPr>
        <w:t>5,6,7,8,9</w:t>
      </w:r>
      <w:r w:rsidRPr="00473AD2">
        <w:rPr>
          <w:rFonts w:ascii="Times New Roman" w:hAnsi="Times New Roman" w:cs="Times New Roman"/>
          <w:sz w:val="24"/>
          <w:szCs w:val="24"/>
          <w:lang w:val="pt-PT"/>
        </w:rPr>
        <w:t xml:space="preserve"> A flexibilidade pode ser analisada por v</w:t>
      </w:r>
      <w:r w:rsidRPr="00473AD2">
        <w:rPr>
          <w:rFonts w:ascii="Times New Roman" w:hAnsi="Times New Roman" w:cs="Times New Roman"/>
          <w:sz w:val="24"/>
          <w:szCs w:val="24"/>
        </w:rPr>
        <w:t>á</w:t>
      </w:r>
      <w:r w:rsidRPr="00473AD2">
        <w:rPr>
          <w:rFonts w:ascii="Times New Roman" w:hAnsi="Times New Roman" w:cs="Times New Roman"/>
          <w:sz w:val="24"/>
          <w:szCs w:val="24"/>
          <w:lang w:val="pt-PT"/>
        </w:rPr>
        <w:t>rios m</w:t>
      </w:r>
      <w:r w:rsidRPr="00473AD2">
        <w:rPr>
          <w:rFonts w:ascii="Times New Roman" w:hAnsi="Times New Roman" w:cs="Times New Roman"/>
          <w:sz w:val="24"/>
          <w:szCs w:val="24"/>
          <w:lang w:val="fr-FR"/>
        </w:rPr>
        <w:t>é</w:t>
      </w:r>
      <w:r w:rsidRPr="00473AD2">
        <w:rPr>
          <w:rFonts w:ascii="Times New Roman" w:hAnsi="Times New Roman" w:cs="Times New Roman"/>
          <w:sz w:val="24"/>
          <w:szCs w:val="24"/>
          <w:lang w:val="es-ES_tradnl"/>
        </w:rPr>
        <w:t>todos</w:t>
      </w:r>
      <w:r w:rsidRPr="00473AD2">
        <w:rPr>
          <w:rFonts w:ascii="Times New Roman" w:hAnsi="Times New Roman" w:cs="Times New Roman"/>
          <w:sz w:val="24"/>
          <w:szCs w:val="24"/>
          <w:lang w:val="en-US"/>
        </w:rPr>
        <w:t>: inclina</w:t>
      </w:r>
      <w:r w:rsidRPr="00473AD2">
        <w:rPr>
          <w:rFonts w:ascii="Times New Roman" w:hAnsi="Times New Roman" w:cs="Times New Roman"/>
          <w:sz w:val="24"/>
          <w:szCs w:val="24"/>
          <w:lang w:val="pt-PT"/>
        </w:rPr>
        <w:t>ções em posição ortost</w:t>
      </w:r>
      <w:r w:rsidRPr="00473AD2">
        <w:rPr>
          <w:rFonts w:ascii="Times New Roman" w:hAnsi="Times New Roman" w:cs="Times New Roman"/>
          <w:sz w:val="24"/>
          <w:szCs w:val="24"/>
        </w:rPr>
        <w:t>á</w:t>
      </w:r>
      <w:r w:rsidRPr="00473AD2">
        <w:rPr>
          <w:rFonts w:ascii="Times New Roman" w:hAnsi="Times New Roman" w:cs="Times New Roman"/>
          <w:sz w:val="24"/>
          <w:szCs w:val="24"/>
          <w:lang w:val="it-IT"/>
        </w:rPr>
        <w:t xml:space="preserve">tica </w:t>
      </w:r>
      <w:r w:rsidRPr="00473AD2">
        <w:rPr>
          <w:rFonts w:ascii="Times New Roman" w:hAnsi="Times New Roman" w:cs="Times New Roman"/>
          <w:sz w:val="24"/>
          <w:szCs w:val="24"/>
          <w:lang w:val="en-US"/>
        </w:rPr>
        <w:t xml:space="preserve">ou </w:t>
      </w:r>
      <w:r w:rsidRPr="00473AD2">
        <w:rPr>
          <w:rFonts w:ascii="Times New Roman" w:hAnsi="Times New Roman" w:cs="Times New Roman"/>
          <w:sz w:val="24"/>
          <w:szCs w:val="24"/>
        </w:rPr>
        <w:t>decú</w:t>
      </w:r>
      <w:r w:rsidRPr="00473AD2">
        <w:rPr>
          <w:rFonts w:ascii="Times New Roman" w:hAnsi="Times New Roman" w:cs="Times New Roman"/>
          <w:sz w:val="24"/>
          <w:szCs w:val="24"/>
          <w:lang w:val="pt-PT"/>
        </w:rPr>
        <w:t xml:space="preserve">bito dorsal horizontal, arqueamento sobre fulcro, tração, </w:t>
      </w:r>
      <w:r w:rsidRPr="00473AD2">
        <w:rPr>
          <w:rFonts w:ascii="Times New Roman" w:hAnsi="Times New Roman" w:cs="Times New Roman"/>
          <w:sz w:val="24"/>
          <w:szCs w:val="24"/>
        </w:rPr>
        <w:t>tra</w:t>
      </w:r>
      <w:r w:rsidRPr="00473AD2">
        <w:rPr>
          <w:rFonts w:ascii="Times New Roman" w:hAnsi="Times New Roman" w:cs="Times New Roman"/>
          <w:sz w:val="24"/>
          <w:szCs w:val="24"/>
          <w:lang w:val="pt-PT"/>
        </w:rPr>
        <w:t xml:space="preserve">ção sob anestesia geral, entre outros. </w:t>
      </w:r>
      <w:r w:rsidRPr="00473AD2">
        <w:rPr>
          <w:rFonts w:ascii="Times New Roman" w:hAnsi="Times New Roman" w:cs="Times New Roman"/>
          <w:sz w:val="24"/>
          <w:szCs w:val="24"/>
          <w:vertAlign w:val="superscript"/>
          <w:lang w:val="pt-PT"/>
        </w:rPr>
        <w:t>5,6,7,10,11,12</w:t>
      </w:r>
      <w:r w:rsidRPr="00473AD2">
        <w:rPr>
          <w:rFonts w:ascii="Times New Roman" w:eastAsia="Times New Roman" w:hAnsi="Times New Roman" w:cs="Times New Roman"/>
          <w:sz w:val="24"/>
          <w:szCs w:val="24"/>
        </w:rPr>
        <w:tab/>
      </w:r>
    </w:p>
    <w:p w14:paraId="108A10CF"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lang w:val="pt-PT"/>
        </w:rPr>
        <w:tab/>
        <w:t>Atualmente considera-se a avalia</w:t>
      </w:r>
      <w:r w:rsidRPr="00473AD2">
        <w:rPr>
          <w:rFonts w:ascii="Times New Roman" w:hAnsi="Times New Roman" w:cs="Times New Roman"/>
          <w:sz w:val="24"/>
          <w:szCs w:val="24"/>
          <w:lang w:val="pt-PT"/>
        </w:rPr>
        <w:t xml:space="preserve">ção da flexibilidade com as radiografias em inclinações como padrão-ouro, devido a facilidade de realização e pelo fato de ser um dos parâmetros incluídos nas classificações. </w:t>
      </w:r>
      <w:r w:rsidRPr="00473AD2">
        <w:rPr>
          <w:rFonts w:ascii="Times New Roman" w:hAnsi="Times New Roman" w:cs="Times New Roman"/>
          <w:sz w:val="24"/>
          <w:szCs w:val="24"/>
          <w:vertAlign w:val="superscript"/>
          <w:lang w:val="pt-PT"/>
        </w:rPr>
        <w:t>5, 7, 13, 14</w:t>
      </w:r>
      <w:r w:rsidRPr="00473AD2">
        <w:rPr>
          <w:rFonts w:ascii="Times New Roman" w:hAnsi="Times New Roman" w:cs="Times New Roman"/>
          <w:sz w:val="24"/>
          <w:szCs w:val="24"/>
          <w:lang w:val="pt-PT"/>
        </w:rPr>
        <w:t xml:space="preserve">.  É conhecido que nas curvas maiores de 60 graus a tração é superior a outros métodos. </w:t>
      </w:r>
      <w:r w:rsidRPr="00473AD2">
        <w:rPr>
          <w:rFonts w:ascii="Times New Roman" w:hAnsi="Times New Roman" w:cs="Times New Roman"/>
          <w:sz w:val="24"/>
          <w:szCs w:val="24"/>
          <w:vertAlign w:val="superscript"/>
          <w:lang w:val="pt-PT"/>
        </w:rPr>
        <w:t xml:space="preserve">7, 12  </w:t>
      </w:r>
      <w:r w:rsidRPr="00473AD2">
        <w:rPr>
          <w:rFonts w:ascii="Times New Roman" w:hAnsi="Times New Roman" w:cs="Times New Roman"/>
          <w:sz w:val="24"/>
          <w:szCs w:val="24"/>
          <w:lang w:val="pt-PT"/>
        </w:rPr>
        <w:t xml:space="preserve">Mais recentemente, teve início a avaliação da flexibilidade com o método de tração realizada sob anestesia. Alguns estudos demonstraram a equivalência com as inclinações, apresentando uma melhor correção devido ao relaxamento muscular. No entanto, o fato de ser realizada logo antes da cirurgia caracteriza-se como uma desvantagem, não possibilitando um tempo hábil para um bom planejamento cirúrgico. </w:t>
      </w:r>
      <w:r w:rsidRPr="00473AD2">
        <w:rPr>
          <w:rFonts w:ascii="Times New Roman" w:hAnsi="Times New Roman" w:cs="Times New Roman"/>
          <w:sz w:val="24"/>
          <w:szCs w:val="24"/>
          <w:vertAlign w:val="superscript"/>
          <w:lang w:val="pt-PT"/>
        </w:rPr>
        <w:t>14</w:t>
      </w:r>
      <w:r w:rsidRPr="00473AD2">
        <w:rPr>
          <w:rFonts w:ascii="Times New Roman" w:hAnsi="Times New Roman" w:cs="Times New Roman"/>
          <w:sz w:val="24"/>
          <w:szCs w:val="24"/>
          <w:lang w:val="pt-PT"/>
        </w:rPr>
        <w:t xml:space="preserve">  .  No entanto, ainda não existem trabalhos que comprovem o método de avaliação da flexibilidade da curva que mais se aproxime com o resultado pós operatório.</w:t>
      </w:r>
      <w:r w:rsidRPr="00473AD2">
        <w:rPr>
          <w:rFonts w:ascii="Times New Roman" w:hAnsi="Times New Roman" w:cs="Times New Roman"/>
          <w:sz w:val="24"/>
          <w:szCs w:val="24"/>
        </w:rPr>
        <w:t xml:space="preserve"> </w:t>
      </w:r>
      <w:r w:rsidRPr="00473AD2">
        <w:rPr>
          <w:rFonts w:ascii="Times New Roman" w:hAnsi="Times New Roman" w:cs="Times New Roman"/>
          <w:sz w:val="24"/>
          <w:szCs w:val="24"/>
          <w:vertAlign w:val="superscript"/>
          <w:lang w:val="pt-PT"/>
        </w:rPr>
        <w:t>15</w:t>
      </w:r>
    </w:p>
    <w:p w14:paraId="1BB387B4"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lang w:val="pt-PT"/>
        </w:rPr>
        <w:tab/>
        <w:t>O presente trabalho prop</w:t>
      </w:r>
      <w:r w:rsidRPr="00473AD2">
        <w:rPr>
          <w:rFonts w:ascii="Times New Roman" w:hAnsi="Times New Roman" w:cs="Times New Roman"/>
          <w:sz w:val="24"/>
          <w:szCs w:val="24"/>
          <w:lang w:val="pt-PT"/>
        </w:rPr>
        <w:t xml:space="preserve">õe a execução da aferição do </w:t>
      </w:r>
      <w:r w:rsidRPr="00473AD2">
        <w:rPr>
          <w:rFonts w:ascii="Times New Roman" w:hAnsi="Times New Roman" w:cs="Times New Roman"/>
          <w:sz w:val="24"/>
          <w:szCs w:val="24"/>
        </w:rPr>
        <w:t>â</w:t>
      </w:r>
      <w:r w:rsidRPr="00473AD2">
        <w:rPr>
          <w:rFonts w:ascii="Times New Roman" w:hAnsi="Times New Roman" w:cs="Times New Roman"/>
          <w:sz w:val="24"/>
          <w:szCs w:val="24"/>
          <w:lang w:val="pt-PT"/>
        </w:rPr>
        <w:t>ngulo de Cobb em posição ortost</w:t>
      </w:r>
      <w:r w:rsidRPr="00473AD2">
        <w:rPr>
          <w:rFonts w:ascii="Times New Roman" w:hAnsi="Times New Roman" w:cs="Times New Roman"/>
          <w:sz w:val="24"/>
          <w:szCs w:val="24"/>
        </w:rPr>
        <w:t>á</w:t>
      </w:r>
      <w:r w:rsidRPr="00473AD2">
        <w:rPr>
          <w:rFonts w:ascii="Times New Roman" w:hAnsi="Times New Roman" w:cs="Times New Roman"/>
          <w:sz w:val="24"/>
          <w:szCs w:val="24"/>
          <w:lang w:val="it-IT"/>
        </w:rPr>
        <w:t>tica</w:t>
      </w:r>
      <w:r w:rsidRPr="00473AD2">
        <w:rPr>
          <w:rFonts w:ascii="Times New Roman" w:hAnsi="Times New Roman" w:cs="Times New Roman"/>
          <w:sz w:val="24"/>
          <w:szCs w:val="24"/>
          <w:lang w:val="pt-PT"/>
        </w:rPr>
        <w:t xml:space="preserve">, inclinações, tração e tração anestesiada para uma </w:t>
      </w:r>
      <w:r w:rsidRPr="00473AD2">
        <w:rPr>
          <w:rFonts w:ascii="Times New Roman" w:hAnsi="Times New Roman" w:cs="Times New Roman"/>
          <w:sz w:val="24"/>
          <w:szCs w:val="24"/>
        </w:rPr>
        <w:t>aná</w:t>
      </w:r>
      <w:r w:rsidRPr="00473AD2">
        <w:rPr>
          <w:rFonts w:ascii="Times New Roman" w:hAnsi="Times New Roman" w:cs="Times New Roman"/>
          <w:sz w:val="24"/>
          <w:szCs w:val="24"/>
          <w:lang w:val="pt-PT"/>
        </w:rPr>
        <w:t xml:space="preserve">lise comparativa entre a flexibilidade no plano coronal, a fim de predizer o método que mais se aproxima do resultado pós operatórios dos pacientes </w:t>
      </w:r>
      <w:r w:rsidRPr="00473AD2">
        <w:rPr>
          <w:rFonts w:ascii="Times New Roman" w:hAnsi="Times New Roman" w:cs="Times New Roman"/>
          <w:sz w:val="24"/>
          <w:szCs w:val="24"/>
          <w:lang w:val="pt-PT"/>
        </w:rPr>
        <w:lastRenderedPageBreak/>
        <w:t>com escoliose.</w:t>
      </w:r>
    </w:p>
    <w:p w14:paraId="5169C833" w14:textId="1F7B470E" w:rsidR="0039620C"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p>
    <w:p w14:paraId="5761A57F" w14:textId="77777777" w:rsidR="00473AD2"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p>
    <w:p w14:paraId="62323520"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r w:rsidRPr="00473AD2">
        <w:rPr>
          <w:rFonts w:ascii="Times New Roman" w:hAnsi="Times New Roman" w:cs="Times New Roman"/>
          <w:sz w:val="24"/>
          <w:szCs w:val="24"/>
          <w:lang w:val="pt-PT"/>
        </w:rPr>
        <w:t>MÉTODO</w:t>
      </w:r>
    </w:p>
    <w:p w14:paraId="01F2CC9B" w14:textId="77777777" w:rsid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p>
    <w:p w14:paraId="3B2CFC58" w14:textId="5816E8EE"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rPr>
        <w:tab/>
      </w:r>
      <w:r w:rsidRPr="00473AD2">
        <w:rPr>
          <w:rFonts w:ascii="Times New Roman" w:hAnsi="Times New Roman" w:cs="Times New Roman"/>
          <w:sz w:val="24"/>
          <w:szCs w:val="24"/>
          <w:lang w:val="pt-PT"/>
        </w:rPr>
        <w:t>Trata-se de um estudo de coorte retrospectivo (n</w:t>
      </w:r>
      <w:r w:rsidRPr="00473AD2">
        <w:rPr>
          <w:rFonts w:ascii="Times New Roman" w:hAnsi="Times New Roman" w:cs="Times New Roman"/>
          <w:sz w:val="24"/>
          <w:szCs w:val="24"/>
        </w:rPr>
        <w:t>í</w:t>
      </w:r>
      <w:r w:rsidRPr="00473AD2">
        <w:rPr>
          <w:rFonts w:ascii="Times New Roman" w:hAnsi="Times New Roman" w:cs="Times New Roman"/>
          <w:sz w:val="24"/>
          <w:szCs w:val="24"/>
          <w:lang w:val="pt-PT"/>
        </w:rPr>
        <w:t>vel de evid</w:t>
      </w:r>
      <w:r w:rsidRPr="00473AD2">
        <w:rPr>
          <w:rFonts w:ascii="Times New Roman" w:hAnsi="Times New Roman" w:cs="Times New Roman"/>
          <w:sz w:val="24"/>
          <w:szCs w:val="24"/>
          <w:lang w:val="fr-FR"/>
        </w:rPr>
        <w:t>ê</w:t>
      </w:r>
      <w:r w:rsidRPr="00473AD2">
        <w:rPr>
          <w:rFonts w:ascii="Times New Roman" w:hAnsi="Times New Roman" w:cs="Times New Roman"/>
          <w:sz w:val="24"/>
          <w:szCs w:val="24"/>
          <w:lang w:val="pt-PT"/>
        </w:rPr>
        <w:t>ncia III). Ap</w:t>
      </w:r>
      <w:r w:rsidRPr="00473AD2">
        <w:rPr>
          <w:rFonts w:ascii="Times New Roman" w:hAnsi="Times New Roman" w:cs="Times New Roman"/>
          <w:sz w:val="24"/>
          <w:szCs w:val="24"/>
          <w:lang w:val="es-ES_tradnl"/>
        </w:rPr>
        <w:t>ó</w:t>
      </w:r>
      <w:r w:rsidRPr="00473AD2">
        <w:rPr>
          <w:rFonts w:ascii="Times New Roman" w:hAnsi="Times New Roman" w:cs="Times New Roman"/>
          <w:sz w:val="24"/>
          <w:szCs w:val="24"/>
          <w:lang w:val="pt-PT"/>
        </w:rPr>
        <w:t>s a aprovaçã</w:t>
      </w:r>
      <w:r w:rsidRPr="00473AD2">
        <w:rPr>
          <w:rFonts w:ascii="Times New Roman" w:hAnsi="Times New Roman" w:cs="Times New Roman"/>
          <w:sz w:val="24"/>
          <w:szCs w:val="24"/>
          <w:lang w:val="en-US"/>
        </w:rPr>
        <w:t xml:space="preserve">o </w:t>
      </w:r>
      <w:r w:rsidRPr="00473AD2">
        <w:rPr>
          <w:rFonts w:ascii="Times New Roman" w:hAnsi="Times New Roman" w:cs="Times New Roman"/>
          <w:sz w:val="24"/>
          <w:szCs w:val="24"/>
          <w:lang w:val="pt-PT"/>
        </w:rPr>
        <w:t>no co</w:t>
      </w:r>
      <w:r w:rsidRPr="00473AD2">
        <w:rPr>
          <w:rFonts w:ascii="Times New Roman" w:hAnsi="Times New Roman" w:cs="Times New Roman"/>
          <w:sz w:val="24"/>
          <w:szCs w:val="24"/>
          <w:lang w:val="de-DE"/>
        </w:rPr>
        <w:t>mit</w:t>
      </w:r>
      <w:r w:rsidRPr="00473AD2">
        <w:rPr>
          <w:rFonts w:ascii="Times New Roman" w:hAnsi="Times New Roman" w:cs="Times New Roman"/>
          <w:sz w:val="24"/>
          <w:szCs w:val="24"/>
          <w:lang w:val="pt-PT"/>
        </w:rPr>
        <w:t xml:space="preserve">ê </w:t>
      </w:r>
      <w:r w:rsidRPr="00473AD2">
        <w:rPr>
          <w:rFonts w:ascii="Times New Roman" w:hAnsi="Times New Roman" w:cs="Times New Roman"/>
          <w:sz w:val="24"/>
          <w:szCs w:val="24"/>
        </w:rPr>
        <w:t xml:space="preserve">de </w:t>
      </w:r>
      <w:r w:rsidRPr="00473AD2">
        <w:rPr>
          <w:rFonts w:ascii="Times New Roman" w:hAnsi="Times New Roman" w:cs="Times New Roman"/>
          <w:sz w:val="24"/>
          <w:szCs w:val="24"/>
          <w:lang w:val="fr-FR"/>
        </w:rPr>
        <w:t>é</w:t>
      </w:r>
      <w:r w:rsidRPr="00473AD2">
        <w:rPr>
          <w:rFonts w:ascii="Times New Roman" w:hAnsi="Times New Roman" w:cs="Times New Roman"/>
          <w:sz w:val="24"/>
          <w:szCs w:val="24"/>
          <w:lang w:val="pt-PT"/>
        </w:rPr>
        <w:t>tica (protocolo - 25975119.3.0000.5505) , foram revisados 26 pacientes (24 mulheres e</w:t>
      </w:r>
    </w:p>
    <w:p w14:paraId="47D98F24"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02 homens) com m</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dia de idade 14.8 anos (variação entre 10 e 19 anos) tratados de forma cirúrgica para deformidades escoli</w:t>
      </w:r>
      <w:r w:rsidRPr="00473AD2">
        <w:rPr>
          <w:rFonts w:ascii="Times New Roman" w:hAnsi="Times New Roman" w:cs="Times New Roman"/>
          <w:sz w:val="24"/>
          <w:szCs w:val="24"/>
          <w:lang w:val="es-ES_tradnl"/>
        </w:rPr>
        <w:t>ó</w:t>
      </w:r>
      <w:r w:rsidRPr="00473AD2">
        <w:rPr>
          <w:rFonts w:ascii="Times New Roman" w:hAnsi="Times New Roman" w:cs="Times New Roman"/>
          <w:sz w:val="24"/>
          <w:szCs w:val="24"/>
        </w:rPr>
        <w:t>ticas da coluna vertebral realizadas no período de Janeiro de 2017 a Setembro de 2019. Todos os pacientes com seus responsáveis concordaram em participar do estudo, assinando o termo de consentimento livre e esclarecido.</w:t>
      </w:r>
    </w:p>
    <w:p w14:paraId="00552363"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rPr>
        <w:tab/>
      </w:r>
      <w:r w:rsidRPr="00473AD2">
        <w:rPr>
          <w:rFonts w:ascii="Times New Roman" w:hAnsi="Times New Roman" w:cs="Times New Roman"/>
          <w:sz w:val="24"/>
          <w:szCs w:val="24"/>
        </w:rPr>
        <w:t>Todas as cirurgias foram realizadas pela mesma equipe (cirurgiã</w:t>
      </w:r>
      <w:r w:rsidRPr="00473AD2">
        <w:rPr>
          <w:rFonts w:ascii="Times New Roman" w:hAnsi="Times New Roman" w:cs="Times New Roman"/>
          <w:sz w:val="24"/>
          <w:szCs w:val="24"/>
          <w:lang w:val="en-US"/>
        </w:rPr>
        <w:t>o s</w:t>
      </w:r>
      <w:r w:rsidRPr="00473AD2">
        <w:rPr>
          <w:rFonts w:ascii="Times New Roman" w:hAnsi="Times New Roman" w:cs="Times New Roman"/>
          <w:sz w:val="24"/>
          <w:szCs w:val="24"/>
          <w:lang w:val="fr-FR"/>
        </w:rPr>
        <w:t>ê</w:t>
      </w:r>
      <w:r w:rsidRPr="00473AD2">
        <w:rPr>
          <w:rFonts w:ascii="Times New Roman" w:hAnsi="Times New Roman" w:cs="Times New Roman"/>
          <w:sz w:val="24"/>
          <w:szCs w:val="24"/>
        </w:rPr>
        <w:t>nior e auxiliares) utilizando o mesmo material e t</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cnica. Foram utilizados parafusos pediculares por via posterior, utilizando osteotomias de Ponte (m</w:t>
      </w:r>
      <w:r w:rsidRPr="00473AD2">
        <w:rPr>
          <w:rFonts w:ascii="Times New Roman" w:hAnsi="Times New Roman" w:cs="Times New Roman"/>
          <w:sz w:val="24"/>
          <w:szCs w:val="24"/>
          <w:lang w:val="fr-FR"/>
        </w:rPr>
        <w:t>é</w:t>
      </w:r>
      <w:r w:rsidRPr="00473AD2">
        <w:rPr>
          <w:rFonts w:ascii="Times New Roman" w:hAnsi="Times New Roman" w:cs="Times New Roman"/>
          <w:sz w:val="24"/>
          <w:szCs w:val="24"/>
          <w:lang w:val="es-ES_tradnl"/>
        </w:rPr>
        <w:t xml:space="preserve">dia de 3.6, variando de 2 a 5) no </w:t>
      </w:r>
      <w:r w:rsidRPr="00473AD2">
        <w:rPr>
          <w:rFonts w:ascii="Times New Roman" w:hAnsi="Times New Roman" w:cs="Times New Roman"/>
          <w:sz w:val="24"/>
          <w:szCs w:val="24"/>
        </w:rPr>
        <w:t>ápice da deformidade da curva principal.</w:t>
      </w:r>
    </w:p>
    <w:p w14:paraId="5D3B2F21"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rPr>
        <w:tab/>
      </w:r>
      <w:r w:rsidRPr="00473AD2">
        <w:rPr>
          <w:rFonts w:ascii="Times New Roman" w:hAnsi="Times New Roman" w:cs="Times New Roman"/>
          <w:sz w:val="24"/>
          <w:szCs w:val="24"/>
        </w:rPr>
        <w:t>Os crit</w:t>
      </w:r>
      <w:r w:rsidRPr="00473AD2">
        <w:rPr>
          <w:rFonts w:ascii="Times New Roman" w:hAnsi="Times New Roman" w:cs="Times New Roman"/>
          <w:sz w:val="24"/>
          <w:szCs w:val="24"/>
          <w:lang w:val="fr-FR"/>
        </w:rPr>
        <w:t>é</w:t>
      </w:r>
      <w:r w:rsidRPr="00473AD2">
        <w:rPr>
          <w:rFonts w:ascii="Times New Roman" w:hAnsi="Times New Roman" w:cs="Times New Roman"/>
          <w:sz w:val="24"/>
          <w:szCs w:val="24"/>
          <w:lang w:val="es-ES_tradnl"/>
        </w:rPr>
        <w:t>rios de inclus</w:t>
      </w:r>
      <w:r w:rsidRPr="00473AD2">
        <w:rPr>
          <w:rFonts w:ascii="Times New Roman" w:hAnsi="Times New Roman" w:cs="Times New Roman"/>
          <w:sz w:val="24"/>
          <w:szCs w:val="24"/>
        </w:rPr>
        <w:t>ão do estudo foram todos os pacientes com deformidades escoli</w:t>
      </w:r>
      <w:r w:rsidRPr="00473AD2">
        <w:rPr>
          <w:rFonts w:ascii="Times New Roman" w:hAnsi="Times New Roman" w:cs="Times New Roman"/>
          <w:sz w:val="24"/>
          <w:szCs w:val="24"/>
          <w:lang w:val="es-ES_tradnl"/>
        </w:rPr>
        <w:t>ó</w:t>
      </w:r>
      <w:r w:rsidRPr="00473AD2">
        <w:rPr>
          <w:rFonts w:ascii="Times New Roman" w:hAnsi="Times New Roman" w:cs="Times New Roman"/>
          <w:sz w:val="24"/>
          <w:szCs w:val="24"/>
        </w:rPr>
        <w:t>ticas</w:t>
      </w:r>
    </w:p>
    <w:p w14:paraId="428BFE99"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superior a 40 graus, medida pelo m</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todo de Cobb, operados no período mencionado, que realizaram</w:t>
      </w:r>
    </w:p>
    <w:p w14:paraId="0FB3143E"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as radiografias da coluna vertebral (posteroanterior pr</w:t>
      </w:r>
      <w:r w:rsidRPr="00473AD2">
        <w:rPr>
          <w:rFonts w:ascii="Times New Roman" w:hAnsi="Times New Roman" w:cs="Times New Roman"/>
          <w:sz w:val="24"/>
          <w:szCs w:val="24"/>
          <w:lang w:val="fr-FR"/>
        </w:rPr>
        <w:t xml:space="preserve">é </w:t>
      </w:r>
      <w:r w:rsidRPr="00473AD2">
        <w:rPr>
          <w:rFonts w:ascii="Times New Roman" w:hAnsi="Times New Roman" w:cs="Times New Roman"/>
          <w:sz w:val="24"/>
          <w:szCs w:val="24"/>
          <w:lang w:val="it-IT"/>
        </w:rPr>
        <w:t>operat</w:t>
      </w:r>
      <w:r w:rsidRPr="00473AD2">
        <w:rPr>
          <w:rFonts w:ascii="Times New Roman" w:hAnsi="Times New Roman" w:cs="Times New Roman"/>
          <w:sz w:val="24"/>
          <w:szCs w:val="24"/>
          <w:lang w:val="es-ES_tradnl"/>
        </w:rPr>
        <w:t>ó</w:t>
      </w:r>
      <w:r w:rsidRPr="00473AD2">
        <w:rPr>
          <w:rFonts w:ascii="Times New Roman" w:hAnsi="Times New Roman" w:cs="Times New Roman"/>
          <w:sz w:val="24"/>
          <w:szCs w:val="24"/>
        </w:rPr>
        <w:t>ria (PA), inclinaçõ</w:t>
      </w:r>
      <w:r w:rsidRPr="00473AD2">
        <w:rPr>
          <w:rFonts w:ascii="Times New Roman" w:hAnsi="Times New Roman" w:cs="Times New Roman"/>
          <w:sz w:val="24"/>
          <w:szCs w:val="24"/>
          <w:lang w:val="fr-FR"/>
        </w:rPr>
        <w:t>es, tra</w:t>
      </w:r>
      <w:r w:rsidRPr="00473AD2">
        <w:rPr>
          <w:rFonts w:ascii="Times New Roman" w:hAnsi="Times New Roman" w:cs="Times New Roman"/>
          <w:sz w:val="24"/>
          <w:szCs w:val="24"/>
        </w:rPr>
        <w:t>çã</w:t>
      </w:r>
      <w:r w:rsidRPr="00473AD2">
        <w:rPr>
          <w:rFonts w:ascii="Times New Roman" w:hAnsi="Times New Roman" w:cs="Times New Roman"/>
          <w:sz w:val="24"/>
          <w:szCs w:val="24"/>
          <w:lang w:val="it-IT"/>
        </w:rPr>
        <w:t>o, tra</w:t>
      </w:r>
      <w:r w:rsidRPr="00473AD2">
        <w:rPr>
          <w:rFonts w:ascii="Times New Roman" w:hAnsi="Times New Roman" w:cs="Times New Roman"/>
          <w:sz w:val="24"/>
          <w:szCs w:val="24"/>
        </w:rPr>
        <w:t>ção</w:t>
      </w:r>
    </w:p>
    <w:p w14:paraId="641C4E23"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anestesiada e posteroanterior p</w:t>
      </w:r>
      <w:r w:rsidRPr="00473AD2">
        <w:rPr>
          <w:rFonts w:ascii="Times New Roman" w:hAnsi="Times New Roman" w:cs="Times New Roman"/>
          <w:sz w:val="24"/>
          <w:szCs w:val="24"/>
          <w:lang w:val="es-ES_tradnl"/>
        </w:rPr>
        <w:t>ó</w:t>
      </w:r>
      <w:r w:rsidRPr="00473AD2">
        <w:rPr>
          <w:rFonts w:ascii="Times New Roman" w:hAnsi="Times New Roman" w:cs="Times New Roman"/>
          <w:sz w:val="24"/>
          <w:szCs w:val="24"/>
          <w:lang w:val="nl-NL"/>
        </w:rPr>
        <w:t>s operat</w:t>
      </w:r>
      <w:r w:rsidRPr="00473AD2">
        <w:rPr>
          <w:rFonts w:ascii="Times New Roman" w:hAnsi="Times New Roman" w:cs="Times New Roman"/>
          <w:sz w:val="24"/>
          <w:szCs w:val="24"/>
          <w:lang w:val="es-ES_tradnl"/>
        </w:rPr>
        <w:t>ó</w:t>
      </w:r>
      <w:r w:rsidRPr="00473AD2">
        <w:rPr>
          <w:rFonts w:ascii="Times New Roman" w:hAnsi="Times New Roman" w:cs="Times New Roman"/>
          <w:sz w:val="24"/>
          <w:szCs w:val="24"/>
        </w:rPr>
        <w:t>ria imediata (PO)) e que concordaram em participar do</w:t>
      </w:r>
    </w:p>
    <w:p w14:paraId="2CEE76B9"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estudo. Os crit</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rios de nã</w:t>
      </w:r>
      <w:r w:rsidRPr="00473AD2">
        <w:rPr>
          <w:rFonts w:ascii="Times New Roman" w:hAnsi="Times New Roman" w:cs="Times New Roman"/>
          <w:sz w:val="24"/>
          <w:szCs w:val="24"/>
          <w:lang w:val="it-IT"/>
        </w:rPr>
        <w:t>o inclus</w:t>
      </w:r>
      <w:r w:rsidRPr="00473AD2">
        <w:rPr>
          <w:rFonts w:ascii="Times New Roman" w:hAnsi="Times New Roman" w:cs="Times New Roman"/>
          <w:sz w:val="24"/>
          <w:szCs w:val="24"/>
        </w:rPr>
        <w:t>ão foram pacientes com deformidade escoli</w:t>
      </w:r>
      <w:r w:rsidRPr="00473AD2">
        <w:rPr>
          <w:rFonts w:ascii="Times New Roman" w:hAnsi="Times New Roman" w:cs="Times New Roman"/>
          <w:sz w:val="24"/>
          <w:szCs w:val="24"/>
          <w:lang w:val="es-ES_tradnl"/>
        </w:rPr>
        <w:t>ó</w:t>
      </w:r>
      <w:r w:rsidRPr="00473AD2">
        <w:rPr>
          <w:rFonts w:ascii="Times New Roman" w:hAnsi="Times New Roman" w:cs="Times New Roman"/>
          <w:sz w:val="24"/>
          <w:szCs w:val="24"/>
          <w:lang w:val="it-IT"/>
        </w:rPr>
        <w:t>tica cong</w:t>
      </w:r>
      <w:r w:rsidRPr="00473AD2">
        <w:rPr>
          <w:rFonts w:ascii="Times New Roman" w:hAnsi="Times New Roman" w:cs="Times New Roman"/>
          <w:sz w:val="24"/>
          <w:szCs w:val="24"/>
          <w:lang w:val="fr-FR"/>
        </w:rPr>
        <w:t>ê</w:t>
      </w:r>
      <w:r w:rsidRPr="00473AD2">
        <w:rPr>
          <w:rFonts w:ascii="Times New Roman" w:hAnsi="Times New Roman" w:cs="Times New Roman"/>
          <w:sz w:val="24"/>
          <w:szCs w:val="24"/>
          <w:lang w:val="it-IT"/>
        </w:rPr>
        <w:t>nita e/ou</w:t>
      </w:r>
    </w:p>
    <w:p w14:paraId="534D6129"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lang w:val="es-ES_tradnl"/>
        </w:rPr>
        <w:t>que n</w:t>
      </w:r>
      <w:r w:rsidRPr="00473AD2">
        <w:rPr>
          <w:rFonts w:ascii="Times New Roman" w:hAnsi="Times New Roman" w:cs="Times New Roman"/>
          <w:sz w:val="24"/>
          <w:szCs w:val="24"/>
        </w:rPr>
        <w:t xml:space="preserve">ão realizaram </w:t>
      </w:r>
      <w:proofErr w:type="gramStart"/>
      <w:r w:rsidRPr="00473AD2">
        <w:rPr>
          <w:rFonts w:ascii="Times New Roman" w:hAnsi="Times New Roman" w:cs="Times New Roman"/>
          <w:sz w:val="24"/>
          <w:szCs w:val="24"/>
        </w:rPr>
        <w:t>todas as</w:t>
      </w:r>
      <w:proofErr w:type="gramEnd"/>
      <w:r w:rsidRPr="00473AD2">
        <w:rPr>
          <w:rFonts w:ascii="Times New Roman" w:hAnsi="Times New Roman" w:cs="Times New Roman"/>
          <w:sz w:val="24"/>
          <w:szCs w:val="24"/>
        </w:rPr>
        <w:t xml:space="preserve"> radiografias ou não concordaram em participar do estudo.</w:t>
      </w:r>
    </w:p>
    <w:p w14:paraId="5A954672"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rPr>
        <w:tab/>
        <w:t>As radiografias em PA pr</w:t>
      </w:r>
      <w:r w:rsidRPr="00473AD2">
        <w:rPr>
          <w:rFonts w:ascii="Times New Roman" w:hAnsi="Times New Roman" w:cs="Times New Roman"/>
          <w:sz w:val="24"/>
          <w:szCs w:val="24"/>
        </w:rPr>
        <w:t xml:space="preserve">é e pós operatórias foram realizadas com os pacientes em ortostase, realizadas de forma panorâmica. As radiografias com inclinação lateral foram feitas conforme a descrição de Moe e Byrd </w:t>
      </w:r>
      <w:r w:rsidRPr="00473AD2">
        <w:rPr>
          <w:rFonts w:ascii="Times New Roman" w:hAnsi="Times New Roman" w:cs="Times New Roman"/>
          <w:sz w:val="24"/>
          <w:szCs w:val="24"/>
          <w:vertAlign w:val="superscript"/>
        </w:rPr>
        <w:t>16</w:t>
      </w:r>
      <w:r w:rsidRPr="00473AD2">
        <w:rPr>
          <w:rFonts w:ascii="Times New Roman" w:hAnsi="Times New Roman" w:cs="Times New Roman"/>
          <w:sz w:val="24"/>
          <w:szCs w:val="24"/>
        </w:rPr>
        <w:t xml:space="preserve">, posicionando-se o paciente em decúbito dorsal e promovendo a maior flexão lateral ativa possível da coluna vertebral. Tanto a radiografia sob tração, como a tração anestesiada foram realizadas pelo método semelhante ao proposto por Davis </w:t>
      </w:r>
      <w:r w:rsidRPr="00473AD2">
        <w:rPr>
          <w:rFonts w:ascii="Times New Roman" w:hAnsi="Times New Roman" w:cs="Times New Roman"/>
          <w:sz w:val="24"/>
          <w:szCs w:val="24"/>
        </w:rPr>
        <w:lastRenderedPageBreak/>
        <w:t>et al.</w:t>
      </w:r>
      <w:r w:rsidRPr="00473AD2">
        <w:rPr>
          <w:rFonts w:ascii="Times New Roman" w:hAnsi="Times New Roman" w:cs="Times New Roman"/>
          <w:sz w:val="24"/>
          <w:szCs w:val="24"/>
          <w:vertAlign w:val="superscript"/>
        </w:rPr>
        <w:t>6</w:t>
      </w:r>
      <w:r w:rsidRPr="00473AD2">
        <w:rPr>
          <w:rFonts w:ascii="Times New Roman" w:hAnsi="Times New Roman" w:cs="Times New Roman"/>
          <w:sz w:val="24"/>
          <w:szCs w:val="24"/>
        </w:rPr>
        <w:t xml:space="preserve"> , no qual um </w:t>
      </w:r>
      <w:r w:rsidRPr="00473AD2">
        <w:rPr>
          <w:rFonts w:ascii="Times New Roman" w:hAnsi="Times New Roman" w:cs="Times New Roman"/>
          <w:sz w:val="24"/>
          <w:szCs w:val="24"/>
          <w:lang w:val="fr-FR"/>
        </w:rPr>
        <w:t>assistente</w:t>
      </w:r>
      <w:r w:rsidRPr="00473AD2">
        <w:rPr>
          <w:rFonts w:ascii="Times New Roman" w:hAnsi="Times New Roman" w:cs="Times New Roman"/>
          <w:sz w:val="24"/>
          <w:szCs w:val="24"/>
        </w:rPr>
        <w:t xml:space="preserve"> aplica uma tração pela perna em torno dos tornozelos e outro realiza uma tração pelas axilas. Durante a radiografia sob anestesia foram realizados potencial evocado sem nenhum abalo na neuromonitorização. </w:t>
      </w:r>
    </w:p>
    <w:p w14:paraId="2BBC7A7A"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rPr>
        <w:tab/>
      </w:r>
      <w:r w:rsidRPr="00473AD2">
        <w:rPr>
          <w:rFonts w:ascii="Times New Roman" w:hAnsi="Times New Roman" w:cs="Times New Roman"/>
          <w:sz w:val="24"/>
          <w:szCs w:val="24"/>
        </w:rPr>
        <w:t>Foram avaliados os valores do ângulo de Cobb para as 03 curvas (torácica proximal</w:t>
      </w:r>
    </w:p>
    <w:p w14:paraId="78B365D8"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lang w:val="fr-FR"/>
        </w:rPr>
        <w:t>- TP , tor</w:t>
      </w:r>
      <w:r w:rsidRPr="00473AD2">
        <w:rPr>
          <w:rFonts w:ascii="Times New Roman" w:hAnsi="Times New Roman" w:cs="Times New Roman"/>
          <w:sz w:val="24"/>
          <w:szCs w:val="24"/>
        </w:rPr>
        <w:t>ácica principal - T e toracolombar/lombar - L) em todas as incid</w:t>
      </w:r>
      <w:r w:rsidRPr="00473AD2">
        <w:rPr>
          <w:rFonts w:ascii="Times New Roman" w:hAnsi="Times New Roman" w:cs="Times New Roman"/>
          <w:sz w:val="24"/>
          <w:szCs w:val="24"/>
          <w:lang w:val="fr-FR"/>
        </w:rPr>
        <w:t>ências radiogr</w:t>
      </w:r>
      <w:r w:rsidRPr="00473AD2">
        <w:rPr>
          <w:rFonts w:ascii="Times New Roman" w:hAnsi="Times New Roman" w:cs="Times New Roman"/>
          <w:sz w:val="24"/>
          <w:szCs w:val="24"/>
        </w:rPr>
        <w:t>áfias.</w:t>
      </w:r>
    </w:p>
    <w:p w14:paraId="15571345"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O estudo foi dividido em 03 grupos (grupo da EI - escoliose idiopá</w:t>
      </w:r>
      <w:r w:rsidRPr="00473AD2">
        <w:rPr>
          <w:rFonts w:ascii="Times New Roman" w:hAnsi="Times New Roman" w:cs="Times New Roman"/>
          <w:sz w:val="24"/>
          <w:szCs w:val="24"/>
          <w:lang w:val="es-ES_tradnl"/>
        </w:rPr>
        <w:t>tica ; n</w:t>
      </w:r>
      <w:r w:rsidRPr="00473AD2">
        <w:rPr>
          <w:rFonts w:ascii="Times New Roman" w:hAnsi="Times New Roman" w:cs="Times New Roman"/>
          <w:sz w:val="24"/>
          <w:szCs w:val="24"/>
        </w:rPr>
        <w:t>ão EI - não idiopá</w:t>
      </w:r>
      <w:r w:rsidRPr="00473AD2">
        <w:rPr>
          <w:rFonts w:ascii="Times New Roman" w:hAnsi="Times New Roman" w:cs="Times New Roman"/>
          <w:sz w:val="24"/>
          <w:szCs w:val="24"/>
          <w:lang w:val="es-ES_tradnl"/>
        </w:rPr>
        <w:t>ticas ;</w:t>
      </w:r>
    </w:p>
    <w:p w14:paraId="488B0506"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todos) calculados as m</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dias dos valores absolutos das curvas de em todas as incid</w:t>
      </w:r>
      <w:r w:rsidRPr="00473AD2">
        <w:rPr>
          <w:rFonts w:ascii="Times New Roman" w:hAnsi="Times New Roman" w:cs="Times New Roman"/>
          <w:sz w:val="24"/>
          <w:szCs w:val="24"/>
          <w:lang w:val="fr-FR"/>
        </w:rPr>
        <w:t>ê</w:t>
      </w:r>
      <w:r w:rsidRPr="00473AD2">
        <w:rPr>
          <w:rFonts w:ascii="Times New Roman" w:hAnsi="Times New Roman" w:cs="Times New Roman"/>
          <w:sz w:val="24"/>
          <w:szCs w:val="24"/>
        </w:rPr>
        <w:t>ncias. Foram</w:t>
      </w:r>
    </w:p>
    <w:p w14:paraId="184C918C"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comparados utilizando o teste não param</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trico de Wilcoxon as 03 manobras (Inclinaçã</w:t>
      </w:r>
      <w:r w:rsidRPr="00473AD2">
        <w:rPr>
          <w:rFonts w:ascii="Times New Roman" w:hAnsi="Times New Roman" w:cs="Times New Roman"/>
          <w:sz w:val="24"/>
          <w:szCs w:val="24"/>
          <w:lang w:val="it-IT"/>
        </w:rPr>
        <w:t>o, Tra</w:t>
      </w:r>
      <w:r w:rsidRPr="00473AD2">
        <w:rPr>
          <w:rFonts w:ascii="Times New Roman" w:hAnsi="Times New Roman" w:cs="Times New Roman"/>
          <w:sz w:val="24"/>
          <w:szCs w:val="24"/>
        </w:rPr>
        <w:t>çã</w:t>
      </w:r>
      <w:r w:rsidRPr="00473AD2">
        <w:rPr>
          <w:rFonts w:ascii="Times New Roman" w:hAnsi="Times New Roman" w:cs="Times New Roman"/>
          <w:sz w:val="24"/>
          <w:szCs w:val="24"/>
          <w:lang w:val="it-IT"/>
        </w:rPr>
        <w:t>o, T.</w:t>
      </w:r>
    </w:p>
    <w:p w14:paraId="4C785D95"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Anestesiada) com o valor do PO, avaliando a manobra que mais se aproxima do resultado PO. Por</w:t>
      </w:r>
    </w:p>
    <w:p w14:paraId="40AB0009"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fim, foi calculado o delta de PA (diferenç</w:t>
      </w:r>
      <w:r w:rsidRPr="00473AD2">
        <w:rPr>
          <w:rFonts w:ascii="Times New Roman" w:hAnsi="Times New Roman" w:cs="Times New Roman"/>
          <w:sz w:val="24"/>
          <w:szCs w:val="24"/>
          <w:lang w:val="it-IT"/>
        </w:rPr>
        <w:t>a matem</w:t>
      </w:r>
      <w:r w:rsidRPr="00473AD2">
        <w:rPr>
          <w:rFonts w:ascii="Times New Roman" w:hAnsi="Times New Roman" w:cs="Times New Roman"/>
          <w:sz w:val="24"/>
          <w:szCs w:val="24"/>
        </w:rPr>
        <w:t>ática simples) para cada manobra e então comparamos as 03 manobras em cada um dos grupos nas 03 curvas utilizando o teste de Friedman, avaliandoa manobra que apresenta maior m</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 xml:space="preserve">dia de diminuição de valor. </w:t>
      </w:r>
    </w:p>
    <w:p w14:paraId="7B2D2A1D"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rPr>
        <w:tab/>
      </w:r>
      <w:r w:rsidRPr="00473AD2">
        <w:rPr>
          <w:rFonts w:ascii="Times New Roman" w:hAnsi="Times New Roman" w:cs="Times New Roman"/>
          <w:sz w:val="24"/>
          <w:szCs w:val="24"/>
        </w:rPr>
        <w:t>Foram considerados como dados com significâ</w:t>
      </w:r>
      <w:r w:rsidRPr="00473AD2">
        <w:rPr>
          <w:rFonts w:ascii="Times New Roman" w:hAnsi="Times New Roman" w:cs="Times New Roman"/>
          <w:sz w:val="24"/>
          <w:szCs w:val="24"/>
          <w:lang w:val="es-ES_tradnl"/>
        </w:rPr>
        <w:t>ncia estat</w:t>
      </w:r>
      <w:r w:rsidRPr="00473AD2">
        <w:rPr>
          <w:rFonts w:ascii="Times New Roman" w:hAnsi="Times New Roman" w:cs="Times New Roman"/>
          <w:sz w:val="24"/>
          <w:szCs w:val="24"/>
        </w:rPr>
        <w:t>ística valores de p inferiores a 0,05, com intervalo de confiança de 95%.</w:t>
      </w:r>
    </w:p>
    <w:p w14:paraId="0EB59A5E" w14:textId="5A9FF720" w:rsidR="0039620C"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45D875E5" w14:textId="77777777" w:rsidR="00473AD2"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67EFB720"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hAnsi="Times New Roman" w:cs="Times New Roman"/>
          <w:sz w:val="24"/>
          <w:szCs w:val="24"/>
          <w:lang w:val="pt-PT"/>
        </w:rPr>
        <w:t>RESULTADOS</w:t>
      </w:r>
    </w:p>
    <w:p w14:paraId="003F7637" w14:textId="77777777" w:rsidR="008B035F"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eastAsia="Times New Roman" w:hAnsi="Times New Roman" w:cs="Times New Roman"/>
          <w:sz w:val="24"/>
          <w:szCs w:val="24"/>
          <w:lang w:val="pt-PT"/>
        </w:rPr>
        <w:tab/>
      </w:r>
    </w:p>
    <w:p w14:paraId="7251428E" w14:textId="1DA6BFCC" w:rsidR="0039620C" w:rsidRPr="00473AD2" w:rsidRDefault="008B035F"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ab/>
      </w:r>
      <w:r w:rsidR="00473AD2" w:rsidRPr="00473AD2">
        <w:rPr>
          <w:rFonts w:ascii="Times New Roman" w:eastAsia="Times New Roman" w:hAnsi="Times New Roman" w:cs="Times New Roman"/>
          <w:sz w:val="24"/>
          <w:szCs w:val="24"/>
          <w:lang w:val="pt-PT"/>
        </w:rPr>
        <w:t>Foram selecionados 26 pacientes (24 mulheres e 2 homens) , com m</w:t>
      </w:r>
      <w:r w:rsidR="00473AD2" w:rsidRPr="00473AD2">
        <w:rPr>
          <w:rFonts w:ascii="Times New Roman" w:hAnsi="Times New Roman" w:cs="Times New Roman"/>
          <w:sz w:val="24"/>
          <w:szCs w:val="24"/>
          <w:lang w:val="pt-PT"/>
        </w:rPr>
        <w:t xml:space="preserve">édia de idade de 14.8 , com deformidade escoliótica, não congênita (20 EI e 6 não EI, não congênitas). Os pacientes foram classificados por Lenke (40% dos casos Lenke I e  35% Lenke III) e King (metade dos casos classificados com King 2, seguido de 20% como King 3) submetidos a artrodese via posterior (42.3% dos  pacientes realizado de T4-L4, tendo 06 realizados artrodese não incluindo a curva lombar). A média do valores das curvas iniciais na TP (28.6 graus) , T (72.5 graus) e L (49.1 graus). Foram avaliadas as médias das curvas TP, T e L nas manobras Inclinação, Tração e T. Anestesiada e PO nos 03 grupos como demonstrado nas tabelas 1,2 e 3. Todas tem significância estatística, exceto a </w:t>
      </w:r>
      <w:r w:rsidR="00473AD2" w:rsidRPr="00473AD2">
        <w:rPr>
          <w:rFonts w:ascii="Times New Roman" w:hAnsi="Times New Roman" w:cs="Times New Roman"/>
          <w:sz w:val="24"/>
          <w:szCs w:val="24"/>
          <w:lang w:val="pt-PT"/>
        </w:rPr>
        <w:lastRenderedPageBreak/>
        <w:t>Inclinação na não EI. Notamos que em todas a radiografia em tração anestesiada tem valores de média menor que as outras duas manobras, exceto na lombar nos casos de não EI.</w:t>
      </w:r>
    </w:p>
    <w:p w14:paraId="32732C0F"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eastAsia="Times New Roman" w:hAnsi="Times New Roman" w:cs="Times New Roman"/>
          <w:sz w:val="24"/>
          <w:szCs w:val="24"/>
          <w:lang w:val="pt-PT"/>
        </w:rPr>
        <w:tab/>
        <w:t>Foram avaliados o Delta (matem</w:t>
      </w:r>
      <w:r w:rsidRPr="00473AD2">
        <w:rPr>
          <w:rFonts w:ascii="Times New Roman" w:hAnsi="Times New Roman" w:cs="Times New Roman"/>
          <w:sz w:val="24"/>
          <w:szCs w:val="24"/>
          <w:lang w:val="pt-PT"/>
        </w:rPr>
        <w:t>ática simples) das manobras em relação ao PA em todas as curvas. Foi observado que não houve significância estatística nas não EI. E nas manobras o delta de correção foi observado que a T. anestesiada tem um maior delta em todas as curvas, como demonstrado nas tabelas 4,5 e 6.</w:t>
      </w:r>
    </w:p>
    <w:p w14:paraId="076E19A3" w14:textId="2118C835" w:rsidR="0039620C"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4EC56BF9" w14:textId="77777777" w:rsidR="008B035F" w:rsidRPr="00473AD2" w:rsidRDefault="008B035F"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25DA420E"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hAnsi="Times New Roman" w:cs="Times New Roman"/>
          <w:sz w:val="24"/>
          <w:szCs w:val="24"/>
          <w:lang w:val="pt-PT"/>
        </w:rPr>
        <w:t>DISCUSSÃO</w:t>
      </w:r>
    </w:p>
    <w:p w14:paraId="5F9B571A" w14:textId="77777777" w:rsidR="008B035F" w:rsidRDefault="008B035F"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4124E3A2" w14:textId="06CC1DAE"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lang w:val="pt-PT"/>
        </w:rPr>
        <w:tab/>
      </w:r>
      <w:r w:rsidRPr="00473AD2">
        <w:rPr>
          <w:rFonts w:ascii="Times New Roman" w:hAnsi="Times New Roman" w:cs="Times New Roman"/>
          <w:sz w:val="24"/>
          <w:szCs w:val="24"/>
          <w:lang w:val="pt-PT"/>
        </w:rPr>
        <w:t xml:space="preserve">Avaliação da flexibilidade de uma curva em pacientes com EIA </w:t>
      </w:r>
      <w:r w:rsidRPr="00473AD2">
        <w:rPr>
          <w:rFonts w:ascii="Times New Roman" w:hAnsi="Times New Roman" w:cs="Times New Roman"/>
          <w:sz w:val="24"/>
          <w:szCs w:val="24"/>
          <w:lang w:val="fr-FR"/>
        </w:rPr>
        <w:t xml:space="preserve">é </w:t>
      </w:r>
      <w:r w:rsidRPr="00473AD2">
        <w:rPr>
          <w:rFonts w:ascii="Times New Roman" w:hAnsi="Times New Roman" w:cs="Times New Roman"/>
          <w:sz w:val="24"/>
          <w:szCs w:val="24"/>
          <w:lang w:val="pt-PT"/>
        </w:rPr>
        <w:t xml:space="preserve">essencial antes da cirurgia para determinar se uma curva </w:t>
      </w:r>
      <w:r w:rsidRPr="00473AD2">
        <w:rPr>
          <w:rFonts w:ascii="Times New Roman" w:hAnsi="Times New Roman" w:cs="Times New Roman"/>
          <w:sz w:val="24"/>
          <w:szCs w:val="24"/>
          <w:lang w:val="fr-FR"/>
        </w:rPr>
        <w:t xml:space="preserve">é </w:t>
      </w:r>
      <w:r w:rsidRPr="00473AD2">
        <w:rPr>
          <w:rFonts w:ascii="Times New Roman" w:hAnsi="Times New Roman" w:cs="Times New Roman"/>
          <w:sz w:val="24"/>
          <w:szCs w:val="24"/>
          <w:lang w:val="pt-PT"/>
        </w:rPr>
        <w:t>estruturada, selecionar a via e t</w:t>
      </w:r>
      <w:r w:rsidRPr="00473AD2">
        <w:rPr>
          <w:rFonts w:ascii="Times New Roman" w:hAnsi="Times New Roman" w:cs="Times New Roman"/>
          <w:sz w:val="24"/>
          <w:szCs w:val="24"/>
          <w:lang w:val="fr-FR"/>
        </w:rPr>
        <w:t>é</w:t>
      </w:r>
      <w:r w:rsidRPr="00473AD2">
        <w:rPr>
          <w:rFonts w:ascii="Times New Roman" w:hAnsi="Times New Roman" w:cs="Times New Roman"/>
          <w:sz w:val="24"/>
          <w:szCs w:val="24"/>
          <w:lang w:val="it-IT"/>
        </w:rPr>
        <w:t>cnica cir</w:t>
      </w:r>
      <w:r w:rsidRPr="00473AD2">
        <w:rPr>
          <w:rFonts w:ascii="Times New Roman" w:hAnsi="Times New Roman" w:cs="Times New Roman"/>
          <w:sz w:val="24"/>
          <w:szCs w:val="24"/>
        </w:rPr>
        <w:t>ú</w:t>
      </w:r>
      <w:r w:rsidRPr="00473AD2">
        <w:rPr>
          <w:rFonts w:ascii="Times New Roman" w:hAnsi="Times New Roman" w:cs="Times New Roman"/>
          <w:sz w:val="24"/>
          <w:szCs w:val="24"/>
          <w:lang w:val="pt-PT"/>
        </w:rPr>
        <w:t>rgica e os n</w:t>
      </w:r>
      <w:r w:rsidRPr="00473AD2">
        <w:rPr>
          <w:rFonts w:ascii="Times New Roman" w:hAnsi="Times New Roman" w:cs="Times New Roman"/>
          <w:sz w:val="24"/>
          <w:szCs w:val="24"/>
        </w:rPr>
        <w:t>í</w:t>
      </w:r>
      <w:r w:rsidRPr="00473AD2">
        <w:rPr>
          <w:rFonts w:ascii="Times New Roman" w:hAnsi="Times New Roman" w:cs="Times New Roman"/>
          <w:sz w:val="24"/>
          <w:szCs w:val="24"/>
          <w:lang w:val="it-IT"/>
        </w:rPr>
        <w:t>veis de artrodese.</w:t>
      </w:r>
      <w:r w:rsidRPr="00473AD2">
        <w:rPr>
          <w:rFonts w:ascii="Times New Roman" w:hAnsi="Times New Roman" w:cs="Times New Roman"/>
          <w:sz w:val="24"/>
          <w:szCs w:val="24"/>
          <w:vertAlign w:val="superscript"/>
        </w:rPr>
        <w:t>4</w:t>
      </w:r>
      <w:r w:rsidRPr="00473AD2">
        <w:rPr>
          <w:rFonts w:ascii="Times New Roman" w:hAnsi="Times New Roman" w:cs="Times New Roman"/>
          <w:sz w:val="24"/>
          <w:szCs w:val="24"/>
          <w:vertAlign w:val="superscript"/>
          <w:lang w:val="pt-PT"/>
        </w:rPr>
        <w:t xml:space="preserve">  </w:t>
      </w:r>
      <w:r w:rsidRPr="00473AD2">
        <w:rPr>
          <w:rFonts w:ascii="Times New Roman" w:hAnsi="Times New Roman" w:cs="Times New Roman"/>
          <w:sz w:val="24"/>
          <w:szCs w:val="24"/>
          <w:lang w:val="pt-PT"/>
        </w:rPr>
        <w:t>Muitos m</w:t>
      </w:r>
      <w:r w:rsidRPr="00473AD2">
        <w:rPr>
          <w:rFonts w:ascii="Times New Roman" w:hAnsi="Times New Roman" w:cs="Times New Roman"/>
          <w:sz w:val="24"/>
          <w:szCs w:val="24"/>
          <w:lang w:val="fr-FR"/>
        </w:rPr>
        <w:t>é</w:t>
      </w:r>
      <w:r w:rsidRPr="00473AD2">
        <w:rPr>
          <w:rFonts w:ascii="Times New Roman" w:hAnsi="Times New Roman" w:cs="Times New Roman"/>
          <w:sz w:val="24"/>
          <w:szCs w:val="24"/>
          <w:lang w:val="pt-PT"/>
        </w:rPr>
        <w:t>todos foram descritos para avaliar a flexibilidade da curva, dentre eles,</w:t>
      </w:r>
    </w:p>
    <w:p w14:paraId="3F3DA1CE"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i</w:t>
      </w:r>
      <w:r w:rsidRPr="00473AD2">
        <w:rPr>
          <w:rFonts w:ascii="Times New Roman" w:hAnsi="Times New Roman" w:cs="Times New Roman"/>
          <w:sz w:val="24"/>
          <w:szCs w:val="24"/>
          <w:lang w:val="en-US"/>
        </w:rPr>
        <w:t>nclina</w:t>
      </w:r>
      <w:r w:rsidRPr="00473AD2">
        <w:rPr>
          <w:rFonts w:ascii="Times New Roman" w:hAnsi="Times New Roman" w:cs="Times New Roman"/>
          <w:sz w:val="24"/>
          <w:szCs w:val="24"/>
        </w:rPr>
        <w:t>çã</w:t>
      </w:r>
      <w:r w:rsidRPr="00473AD2">
        <w:rPr>
          <w:rFonts w:ascii="Times New Roman" w:hAnsi="Times New Roman" w:cs="Times New Roman"/>
          <w:sz w:val="24"/>
          <w:szCs w:val="24"/>
          <w:lang w:val="es-ES_tradnl"/>
        </w:rPr>
        <w:t xml:space="preserve">o lateral supina </w:t>
      </w:r>
      <w:r w:rsidRPr="00473AD2">
        <w:rPr>
          <w:rFonts w:ascii="Times New Roman" w:hAnsi="Times New Roman" w:cs="Times New Roman"/>
          <w:sz w:val="24"/>
          <w:szCs w:val="24"/>
          <w:vertAlign w:val="superscript"/>
        </w:rPr>
        <w:t>14,17,18</w:t>
      </w:r>
      <w:r w:rsidRPr="00473AD2">
        <w:rPr>
          <w:rFonts w:ascii="Times New Roman" w:hAnsi="Times New Roman" w:cs="Times New Roman"/>
          <w:sz w:val="24"/>
          <w:szCs w:val="24"/>
        </w:rPr>
        <w:t xml:space="preserve"> , i</w:t>
      </w:r>
      <w:r w:rsidRPr="00473AD2">
        <w:rPr>
          <w:rFonts w:ascii="Times New Roman" w:hAnsi="Times New Roman" w:cs="Times New Roman"/>
          <w:sz w:val="24"/>
          <w:szCs w:val="24"/>
          <w:lang w:val="en-US"/>
        </w:rPr>
        <w:t>nclina</w:t>
      </w:r>
      <w:r w:rsidRPr="00473AD2">
        <w:rPr>
          <w:rFonts w:ascii="Times New Roman" w:hAnsi="Times New Roman" w:cs="Times New Roman"/>
          <w:sz w:val="24"/>
          <w:szCs w:val="24"/>
        </w:rPr>
        <w:t xml:space="preserve">ção lateral com fulcro </w:t>
      </w:r>
      <w:r w:rsidRPr="00473AD2">
        <w:rPr>
          <w:rFonts w:ascii="Times New Roman" w:hAnsi="Times New Roman" w:cs="Times New Roman"/>
          <w:sz w:val="24"/>
          <w:szCs w:val="24"/>
          <w:vertAlign w:val="superscript"/>
        </w:rPr>
        <w:t>19, 20</w:t>
      </w:r>
      <w:r w:rsidRPr="00473AD2">
        <w:rPr>
          <w:rFonts w:ascii="Times New Roman" w:hAnsi="Times New Roman" w:cs="Times New Roman"/>
          <w:sz w:val="24"/>
          <w:szCs w:val="24"/>
        </w:rPr>
        <w:t xml:space="preserve"> , tração </w:t>
      </w:r>
      <w:r w:rsidRPr="00473AD2">
        <w:rPr>
          <w:rFonts w:ascii="Times New Roman" w:hAnsi="Times New Roman" w:cs="Times New Roman"/>
          <w:sz w:val="24"/>
          <w:szCs w:val="24"/>
          <w:vertAlign w:val="superscript"/>
        </w:rPr>
        <w:t>21,22</w:t>
      </w:r>
      <w:r w:rsidRPr="00473AD2">
        <w:rPr>
          <w:rFonts w:ascii="Times New Roman" w:hAnsi="Times New Roman" w:cs="Times New Roman"/>
          <w:sz w:val="24"/>
          <w:szCs w:val="24"/>
          <w:lang w:val="it-IT"/>
        </w:rPr>
        <w:t xml:space="preserve"> e tra</w:t>
      </w:r>
      <w:r w:rsidRPr="00473AD2">
        <w:rPr>
          <w:rFonts w:ascii="Times New Roman" w:hAnsi="Times New Roman" w:cs="Times New Roman"/>
          <w:sz w:val="24"/>
          <w:szCs w:val="24"/>
        </w:rPr>
        <w:t>ção sobre</w:t>
      </w:r>
    </w:p>
    <w:p w14:paraId="3A754184"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 xml:space="preserve">anestesia geral. </w:t>
      </w:r>
      <w:r w:rsidRPr="00473AD2">
        <w:rPr>
          <w:rFonts w:ascii="Times New Roman" w:hAnsi="Times New Roman" w:cs="Times New Roman"/>
          <w:sz w:val="24"/>
          <w:szCs w:val="24"/>
          <w:vertAlign w:val="superscript"/>
        </w:rPr>
        <w:t>6,10</w:t>
      </w:r>
      <w:r w:rsidRPr="00473AD2">
        <w:rPr>
          <w:rFonts w:ascii="Times New Roman" w:hAnsi="Times New Roman" w:cs="Times New Roman"/>
          <w:sz w:val="24"/>
          <w:szCs w:val="24"/>
        </w:rPr>
        <w:t xml:space="preserve"> O grau de correção, entretanto,  não depende somente da t</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cnica utilizada,</w:t>
      </w:r>
    </w:p>
    <w:p w14:paraId="3F5F2B16"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mas tamb</w:t>
      </w:r>
      <w:r w:rsidRPr="00473AD2">
        <w:rPr>
          <w:rFonts w:ascii="Times New Roman" w:hAnsi="Times New Roman" w:cs="Times New Roman"/>
          <w:sz w:val="24"/>
          <w:szCs w:val="24"/>
          <w:lang w:val="fr-FR"/>
        </w:rPr>
        <w:t>é</w:t>
      </w:r>
      <w:r w:rsidRPr="00473AD2">
        <w:rPr>
          <w:rFonts w:ascii="Times New Roman" w:hAnsi="Times New Roman" w:cs="Times New Roman"/>
          <w:sz w:val="24"/>
          <w:szCs w:val="24"/>
          <w:lang w:val="nl-NL"/>
        </w:rPr>
        <w:t>m de v</w:t>
      </w:r>
      <w:r w:rsidRPr="00473AD2">
        <w:rPr>
          <w:rFonts w:ascii="Times New Roman" w:hAnsi="Times New Roman" w:cs="Times New Roman"/>
          <w:sz w:val="24"/>
          <w:szCs w:val="24"/>
        </w:rPr>
        <w:t>ários fatores como idade, magnitude da curva, tipo da curva e</w:t>
      </w:r>
    </w:p>
    <w:p w14:paraId="4104C56E"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localização da v</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rtebra apical.</w:t>
      </w:r>
      <w:r w:rsidRPr="00473AD2">
        <w:rPr>
          <w:rFonts w:ascii="Times New Roman" w:hAnsi="Times New Roman" w:cs="Times New Roman"/>
          <w:sz w:val="24"/>
          <w:szCs w:val="24"/>
          <w:vertAlign w:val="superscript"/>
        </w:rPr>
        <w:t>15,23</w:t>
      </w:r>
      <w:r w:rsidRPr="00473AD2">
        <w:rPr>
          <w:rFonts w:ascii="Times New Roman" w:hAnsi="Times New Roman" w:cs="Times New Roman"/>
          <w:sz w:val="24"/>
          <w:szCs w:val="24"/>
        </w:rPr>
        <w:t xml:space="preserve">  Devido a estes fatores observamos diferença na flexibilidade</w:t>
      </w:r>
    </w:p>
    <w:p w14:paraId="6F16F003"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de uma mesma curva dependendo da t</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cnica utilizada, o que pode interferir</w:t>
      </w:r>
    </w:p>
    <w:p w14:paraId="5E02A83C"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no planejamento cirúrgico. Ainda encontra-se discussão sobre qual m</w:t>
      </w:r>
      <w:r w:rsidRPr="00473AD2">
        <w:rPr>
          <w:rFonts w:ascii="Times New Roman" w:hAnsi="Times New Roman" w:cs="Times New Roman"/>
          <w:sz w:val="24"/>
          <w:szCs w:val="24"/>
          <w:lang w:val="fr-FR"/>
        </w:rPr>
        <w:t>é</w:t>
      </w:r>
      <w:r w:rsidRPr="00473AD2">
        <w:rPr>
          <w:rFonts w:ascii="Times New Roman" w:hAnsi="Times New Roman" w:cs="Times New Roman"/>
          <w:sz w:val="24"/>
          <w:szCs w:val="24"/>
          <w:lang w:val="es-ES_tradnl"/>
        </w:rPr>
        <w:t xml:space="preserve">todo </w:t>
      </w:r>
      <w:r w:rsidRPr="00473AD2">
        <w:rPr>
          <w:rFonts w:ascii="Times New Roman" w:hAnsi="Times New Roman" w:cs="Times New Roman"/>
          <w:sz w:val="24"/>
          <w:szCs w:val="24"/>
          <w:lang w:val="fr-FR"/>
        </w:rPr>
        <w:t xml:space="preserve">é </w:t>
      </w:r>
      <w:r w:rsidRPr="00473AD2">
        <w:rPr>
          <w:rFonts w:ascii="Times New Roman" w:hAnsi="Times New Roman" w:cs="Times New Roman"/>
          <w:sz w:val="24"/>
          <w:szCs w:val="24"/>
        </w:rPr>
        <w:t>o melhor</w:t>
      </w:r>
    </w:p>
    <w:p w14:paraId="26FCFD76"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para predizer o resultado p</w:t>
      </w:r>
      <w:r w:rsidRPr="00473AD2">
        <w:rPr>
          <w:rFonts w:ascii="Times New Roman" w:hAnsi="Times New Roman" w:cs="Times New Roman"/>
          <w:sz w:val="24"/>
          <w:szCs w:val="24"/>
          <w:lang w:val="es-ES_tradnl"/>
        </w:rPr>
        <w:t>ó</w:t>
      </w:r>
      <w:r w:rsidRPr="00473AD2">
        <w:rPr>
          <w:rFonts w:ascii="Times New Roman" w:hAnsi="Times New Roman" w:cs="Times New Roman"/>
          <w:sz w:val="24"/>
          <w:szCs w:val="24"/>
          <w:lang w:val="nl-NL"/>
        </w:rPr>
        <w:t>s operat</w:t>
      </w:r>
      <w:r w:rsidRPr="00473AD2">
        <w:rPr>
          <w:rFonts w:ascii="Times New Roman" w:hAnsi="Times New Roman" w:cs="Times New Roman"/>
          <w:sz w:val="24"/>
          <w:szCs w:val="24"/>
          <w:lang w:val="es-ES_tradnl"/>
        </w:rPr>
        <w:t>ó</w:t>
      </w:r>
      <w:r w:rsidRPr="00473AD2">
        <w:rPr>
          <w:rFonts w:ascii="Times New Roman" w:hAnsi="Times New Roman" w:cs="Times New Roman"/>
          <w:sz w:val="24"/>
          <w:szCs w:val="24"/>
          <w:lang w:val="it-IT"/>
        </w:rPr>
        <w:t>rio.</w:t>
      </w:r>
    </w:p>
    <w:p w14:paraId="52944E6A"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eastAsia="Times New Roman" w:hAnsi="Times New Roman" w:cs="Times New Roman"/>
          <w:color w:val="D83922"/>
          <w:sz w:val="24"/>
          <w:szCs w:val="24"/>
        </w:rPr>
        <w:tab/>
      </w:r>
      <w:r w:rsidRPr="00473AD2">
        <w:rPr>
          <w:rFonts w:ascii="Times New Roman" w:hAnsi="Times New Roman" w:cs="Times New Roman"/>
          <w:sz w:val="24"/>
          <w:szCs w:val="24"/>
          <w:lang w:val="fr-FR"/>
        </w:rPr>
        <w:t>A radiografia de inclina</w:t>
      </w:r>
      <w:r w:rsidRPr="00473AD2">
        <w:rPr>
          <w:rFonts w:ascii="Times New Roman" w:hAnsi="Times New Roman" w:cs="Times New Roman"/>
          <w:sz w:val="24"/>
          <w:szCs w:val="24"/>
        </w:rPr>
        <w:t>çã</w:t>
      </w:r>
      <w:r w:rsidRPr="00473AD2">
        <w:rPr>
          <w:rFonts w:ascii="Times New Roman" w:hAnsi="Times New Roman" w:cs="Times New Roman"/>
          <w:sz w:val="24"/>
          <w:szCs w:val="24"/>
          <w:lang w:val="es-ES_tradnl"/>
        </w:rPr>
        <w:t xml:space="preserve">o lateral supina </w:t>
      </w:r>
      <w:r w:rsidRPr="00473AD2">
        <w:rPr>
          <w:rFonts w:ascii="Times New Roman" w:hAnsi="Times New Roman" w:cs="Times New Roman"/>
          <w:sz w:val="24"/>
          <w:szCs w:val="24"/>
          <w:lang w:val="fr-FR"/>
        </w:rPr>
        <w:t xml:space="preserve">é </w:t>
      </w:r>
      <w:r w:rsidRPr="00473AD2">
        <w:rPr>
          <w:rFonts w:ascii="Times New Roman" w:hAnsi="Times New Roman" w:cs="Times New Roman"/>
          <w:sz w:val="24"/>
          <w:szCs w:val="24"/>
        </w:rPr>
        <w:t>hoje considerada o padrão-ouro para</w:t>
      </w:r>
    </w:p>
    <w:p w14:paraId="1E911B57"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 xml:space="preserve">determinação da flexibilidade uma vez que </w:t>
      </w:r>
      <w:r w:rsidRPr="00473AD2">
        <w:rPr>
          <w:rFonts w:ascii="Times New Roman" w:hAnsi="Times New Roman" w:cs="Times New Roman"/>
          <w:sz w:val="24"/>
          <w:szCs w:val="24"/>
          <w:lang w:val="fr-FR"/>
        </w:rPr>
        <w:t xml:space="preserve">é </w:t>
      </w:r>
      <w:r w:rsidRPr="00473AD2">
        <w:rPr>
          <w:rFonts w:ascii="Times New Roman" w:hAnsi="Times New Roman" w:cs="Times New Roman"/>
          <w:sz w:val="24"/>
          <w:szCs w:val="24"/>
        </w:rPr>
        <w:t>fácil de ser realizada al</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m de ser utilizada</w:t>
      </w:r>
    </w:p>
    <w:p w14:paraId="3FD2A27C"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 xml:space="preserve">para classificação da EIA </w:t>
      </w:r>
      <w:r w:rsidRPr="00473AD2">
        <w:rPr>
          <w:rFonts w:ascii="Times New Roman" w:hAnsi="Times New Roman" w:cs="Times New Roman"/>
          <w:sz w:val="24"/>
          <w:szCs w:val="24"/>
          <w:vertAlign w:val="superscript"/>
        </w:rPr>
        <w:t>4,24</w:t>
      </w:r>
      <w:r w:rsidRPr="00473AD2">
        <w:rPr>
          <w:rFonts w:ascii="Times New Roman" w:hAnsi="Times New Roman" w:cs="Times New Roman"/>
          <w:sz w:val="24"/>
          <w:szCs w:val="24"/>
        </w:rPr>
        <w:t>. Contudo estudos recentes mostraram que essa t</w:t>
      </w:r>
      <w:r w:rsidRPr="00473AD2">
        <w:rPr>
          <w:rFonts w:ascii="Times New Roman" w:hAnsi="Times New Roman" w:cs="Times New Roman"/>
          <w:sz w:val="24"/>
          <w:szCs w:val="24"/>
          <w:lang w:val="fr-FR"/>
        </w:rPr>
        <w:t>é</w:t>
      </w:r>
      <w:r w:rsidRPr="00473AD2">
        <w:rPr>
          <w:rFonts w:ascii="Times New Roman" w:hAnsi="Times New Roman" w:cs="Times New Roman"/>
          <w:sz w:val="24"/>
          <w:szCs w:val="24"/>
          <w:lang w:val="it-IT"/>
        </w:rPr>
        <w:t>cnica</w:t>
      </w:r>
    </w:p>
    <w:p w14:paraId="0EB04CA3"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hAnsi="Times New Roman" w:cs="Times New Roman"/>
          <w:sz w:val="24"/>
          <w:szCs w:val="24"/>
        </w:rPr>
        <w:t>pode não prever corretamente o grau de correçã</w:t>
      </w:r>
      <w:r w:rsidRPr="00473AD2">
        <w:rPr>
          <w:rFonts w:ascii="Times New Roman" w:hAnsi="Times New Roman" w:cs="Times New Roman"/>
          <w:sz w:val="24"/>
          <w:szCs w:val="24"/>
          <w:lang w:val="es-ES_tradnl"/>
        </w:rPr>
        <w:t>o no pó</w:t>
      </w:r>
      <w:r w:rsidRPr="00473AD2">
        <w:rPr>
          <w:rFonts w:ascii="Times New Roman" w:hAnsi="Times New Roman" w:cs="Times New Roman"/>
          <w:sz w:val="24"/>
          <w:szCs w:val="24"/>
          <w:lang w:val="en-US"/>
        </w:rPr>
        <w:t>s-operat</w:t>
      </w:r>
      <w:r w:rsidRPr="00473AD2">
        <w:rPr>
          <w:rFonts w:ascii="Times New Roman" w:hAnsi="Times New Roman" w:cs="Times New Roman"/>
          <w:sz w:val="24"/>
          <w:szCs w:val="24"/>
          <w:lang w:val="es-ES_tradnl"/>
        </w:rPr>
        <w:t>ó</w:t>
      </w:r>
      <w:r w:rsidRPr="00473AD2">
        <w:rPr>
          <w:rFonts w:ascii="Times New Roman" w:hAnsi="Times New Roman" w:cs="Times New Roman"/>
          <w:sz w:val="24"/>
          <w:szCs w:val="24"/>
          <w:lang w:val="it-IT"/>
        </w:rPr>
        <w:t>rio al</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m de ser dependente</w:t>
      </w:r>
    </w:p>
    <w:p w14:paraId="1C78B7AC" w14:textId="77777777" w:rsidR="0039620C" w:rsidRPr="00473AD2" w:rsidRDefault="00473AD2" w:rsidP="00473AD2">
      <w:pPr>
        <w:pStyle w:val="Padro"/>
        <w:spacing w:line="480" w:lineRule="auto"/>
        <w:rPr>
          <w:rFonts w:ascii="Times New Roman" w:eastAsia="Times New Roman" w:hAnsi="Times New Roman" w:cs="Times New Roman"/>
          <w:sz w:val="24"/>
          <w:szCs w:val="24"/>
          <w:vertAlign w:val="superscript"/>
        </w:rPr>
      </w:pPr>
      <w:r w:rsidRPr="00473AD2">
        <w:rPr>
          <w:rFonts w:ascii="Times New Roman" w:hAnsi="Times New Roman" w:cs="Times New Roman"/>
          <w:sz w:val="24"/>
          <w:szCs w:val="24"/>
        </w:rPr>
        <w:t>do paciente e do t</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cnico de radiologia para sua execuçã</w:t>
      </w:r>
      <w:r w:rsidRPr="00473AD2">
        <w:rPr>
          <w:rFonts w:ascii="Times New Roman" w:hAnsi="Times New Roman" w:cs="Times New Roman"/>
          <w:sz w:val="24"/>
          <w:szCs w:val="24"/>
          <w:lang w:val="it-IT"/>
        </w:rPr>
        <w:t>o.</w:t>
      </w:r>
      <w:r w:rsidRPr="00473AD2">
        <w:rPr>
          <w:rFonts w:ascii="Times New Roman" w:hAnsi="Times New Roman" w:cs="Times New Roman"/>
          <w:sz w:val="24"/>
          <w:szCs w:val="24"/>
          <w:vertAlign w:val="superscript"/>
        </w:rPr>
        <w:t>25-27</w:t>
      </w:r>
    </w:p>
    <w:p w14:paraId="5E2B0CA3"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rPr>
        <w:tab/>
      </w:r>
      <w:r w:rsidRPr="00473AD2">
        <w:rPr>
          <w:rFonts w:ascii="Times New Roman" w:hAnsi="Times New Roman" w:cs="Times New Roman"/>
          <w:sz w:val="24"/>
          <w:szCs w:val="24"/>
        </w:rPr>
        <w:t>Radiografias com traçã</w:t>
      </w:r>
      <w:r w:rsidRPr="00473AD2">
        <w:rPr>
          <w:rFonts w:ascii="Times New Roman" w:hAnsi="Times New Roman" w:cs="Times New Roman"/>
          <w:sz w:val="24"/>
          <w:szCs w:val="24"/>
          <w:lang w:val="en-US"/>
        </w:rPr>
        <w:t>o s</w:t>
      </w:r>
      <w:r w:rsidRPr="00473AD2">
        <w:rPr>
          <w:rFonts w:ascii="Times New Roman" w:hAnsi="Times New Roman" w:cs="Times New Roman"/>
          <w:sz w:val="24"/>
          <w:szCs w:val="24"/>
        </w:rPr>
        <w:t>ão comumente menos utilizadas para o planejamento</w:t>
      </w:r>
    </w:p>
    <w:p w14:paraId="3490AA2C" w14:textId="77777777" w:rsidR="0039620C" w:rsidRPr="00473AD2" w:rsidRDefault="00473AD2" w:rsidP="00473AD2">
      <w:pPr>
        <w:pStyle w:val="Padro"/>
        <w:spacing w:line="480" w:lineRule="auto"/>
        <w:rPr>
          <w:rFonts w:ascii="Times New Roman" w:eastAsia="Times New Roman" w:hAnsi="Times New Roman" w:cs="Times New Roman"/>
          <w:color w:val="D83922"/>
          <w:sz w:val="24"/>
          <w:szCs w:val="24"/>
        </w:rPr>
      </w:pPr>
      <w:r w:rsidRPr="00473AD2">
        <w:rPr>
          <w:rFonts w:ascii="Times New Roman" w:hAnsi="Times New Roman" w:cs="Times New Roman"/>
          <w:sz w:val="24"/>
          <w:szCs w:val="24"/>
        </w:rPr>
        <w:lastRenderedPageBreak/>
        <w:t>pr</w:t>
      </w:r>
      <w:r w:rsidRPr="00473AD2">
        <w:rPr>
          <w:rFonts w:ascii="Times New Roman" w:hAnsi="Times New Roman" w:cs="Times New Roman"/>
          <w:sz w:val="24"/>
          <w:szCs w:val="24"/>
          <w:lang w:val="fr-FR"/>
        </w:rPr>
        <w:t>é</w:t>
      </w:r>
      <w:r w:rsidRPr="00473AD2">
        <w:rPr>
          <w:rFonts w:ascii="Times New Roman" w:hAnsi="Times New Roman" w:cs="Times New Roman"/>
          <w:sz w:val="24"/>
          <w:szCs w:val="24"/>
          <w:lang w:val="en-US"/>
        </w:rPr>
        <w:t>-operat</w:t>
      </w:r>
      <w:r w:rsidRPr="00473AD2">
        <w:rPr>
          <w:rFonts w:ascii="Times New Roman" w:hAnsi="Times New Roman" w:cs="Times New Roman"/>
          <w:sz w:val="24"/>
          <w:szCs w:val="24"/>
          <w:lang w:val="es-ES_tradnl"/>
        </w:rPr>
        <w:t>ó</w:t>
      </w:r>
      <w:r w:rsidRPr="00473AD2">
        <w:rPr>
          <w:rFonts w:ascii="Times New Roman" w:hAnsi="Times New Roman" w:cs="Times New Roman"/>
          <w:sz w:val="24"/>
          <w:szCs w:val="24"/>
          <w:lang w:val="it-IT"/>
        </w:rPr>
        <w:t xml:space="preserve">rio. </w:t>
      </w:r>
      <w:r w:rsidRPr="00473AD2">
        <w:rPr>
          <w:rFonts w:ascii="Times New Roman" w:hAnsi="Times New Roman" w:cs="Times New Roman"/>
          <w:sz w:val="24"/>
          <w:szCs w:val="24"/>
        </w:rPr>
        <w:t>Vaughan et al , Poly e Sturm demosntraram em seus estudos que a tração é superior as inclinações quando curvas superiores a 60 graus.</w:t>
      </w:r>
      <w:r w:rsidRPr="00473AD2">
        <w:rPr>
          <w:rFonts w:ascii="Times New Roman" w:hAnsi="Times New Roman" w:cs="Times New Roman"/>
          <w:color w:val="D83922"/>
          <w:sz w:val="24"/>
          <w:szCs w:val="24"/>
        </w:rPr>
        <w:t xml:space="preserve"> </w:t>
      </w:r>
      <w:r w:rsidRPr="00473AD2">
        <w:rPr>
          <w:rFonts w:ascii="Times New Roman" w:hAnsi="Times New Roman" w:cs="Times New Roman"/>
          <w:sz w:val="24"/>
          <w:szCs w:val="24"/>
          <w:vertAlign w:val="superscript"/>
        </w:rPr>
        <w:t>18,21,22, 23</w:t>
      </w:r>
      <w:r w:rsidRPr="00473AD2">
        <w:rPr>
          <w:rFonts w:ascii="Times New Roman" w:hAnsi="Times New Roman" w:cs="Times New Roman"/>
          <w:sz w:val="24"/>
          <w:szCs w:val="24"/>
        </w:rPr>
        <w:t xml:space="preserve"> Em nosso estudo, no grupo da escoliose idiopática (média da curva principal: 71,2</w:t>
      </w:r>
      <w:r w:rsidRPr="00473AD2">
        <w:rPr>
          <w:rFonts w:ascii="Times New Roman" w:hAnsi="Times New Roman" w:cs="Times New Roman"/>
          <w:sz w:val="24"/>
          <w:szCs w:val="24"/>
          <w:vertAlign w:val="superscript"/>
        </w:rPr>
        <w:t>o</w:t>
      </w:r>
      <w:r w:rsidRPr="00473AD2">
        <w:rPr>
          <w:rFonts w:ascii="Times New Roman" w:hAnsi="Times New Roman" w:cs="Times New Roman"/>
          <w:sz w:val="24"/>
          <w:szCs w:val="24"/>
        </w:rPr>
        <w:t>) e no grupo todos (média da curva principal: 72.5</w:t>
      </w:r>
      <w:r w:rsidRPr="00473AD2">
        <w:rPr>
          <w:rFonts w:ascii="Times New Roman" w:hAnsi="Times New Roman" w:cs="Times New Roman"/>
          <w:sz w:val="24"/>
          <w:szCs w:val="24"/>
          <w:vertAlign w:val="superscript"/>
        </w:rPr>
        <w:t xml:space="preserve">o </w:t>
      </w:r>
      <w:r w:rsidRPr="00473AD2">
        <w:rPr>
          <w:rFonts w:ascii="Times New Roman" w:hAnsi="Times New Roman" w:cs="Times New Roman"/>
          <w:sz w:val="24"/>
          <w:szCs w:val="24"/>
        </w:rPr>
        <w:t>) não notamos uma diferença estatística entre essas duas curvas. Notamos que a média das curvas com as manobras tanto na TP (EI: inclinação: 16</w:t>
      </w:r>
      <w:r w:rsidRPr="00473AD2">
        <w:rPr>
          <w:rFonts w:ascii="Times New Roman" w:hAnsi="Times New Roman" w:cs="Times New Roman"/>
          <w:sz w:val="24"/>
          <w:szCs w:val="24"/>
          <w:vertAlign w:val="superscript"/>
        </w:rPr>
        <w:t>o</w:t>
      </w:r>
      <w:r w:rsidRPr="00473AD2">
        <w:rPr>
          <w:rFonts w:ascii="Times New Roman" w:hAnsi="Times New Roman" w:cs="Times New Roman"/>
          <w:sz w:val="24"/>
          <w:szCs w:val="24"/>
        </w:rPr>
        <w:t xml:space="preserve"> , tração; 15.9</w:t>
      </w:r>
      <w:r w:rsidRPr="00473AD2">
        <w:rPr>
          <w:rFonts w:ascii="Times New Roman" w:hAnsi="Times New Roman" w:cs="Times New Roman"/>
          <w:sz w:val="24"/>
          <w:szCs w:val="24"/>
          <w:vertAlign w:val="superscript"/>
        </w:rPr>
        <w:t xml:space="preserve">o </w:t>
      </w:r>
      <w:r w:rsidRPr="00473AD2">
        <w:rPr>
          <w:rFonts w:ascii="Times New Roman" w:hAnsi="Times New Roman" w:cs="Times New Roman"/>
          <w:sz w:val="24"/>
          <w:szCs w:val="24"/>
        </w:rPr>
        <w:t>; Todos: inclinação 16.6</w:t>
      </w:r>
      <w:r w:rsidRPr="00473AD2">
        <w:rPr>
          <w:rFonts w:ascii="Times New Roman" w:hAnsi="Times New Roman" w:cs="Times New Roman"/>
          <w:sz w:val="24"/>
          <w:szCs w:val="24"/>
          <w:vertAlign w:val="superscript"/>
        </w:rPr>
        <w:t>o</w:t>
      </w:r>
      <w:r w:rsidRPr="00473AD2">
        <w:rPr>
          <w:rFonts w:ascii="Times New Roman" w:hAnsi="Times New Roman" w:cs="Times New Roman"/>
          <w:sz w:val="24"/>
          <w:szCs w:val="24"/>
        </w:rPr>
        <w:t xml:space="preserve">  , tração: 17,1</w:t>
      </w:r>
      <w:r w:rsidRPr="00473AD2">
        <w:rPr>
          <w:rFonts w:ascii="Times New Roman" w:hAnsi="Times New Roman" w:cs="Times New Roman"/>
          <w:sz w:val="24"/>
          <w:szCs w:val="24"/>
          <w:vertAlign w:val="superscript"/>
        </w:rPr>
        <w:t>o</w:t>
      </w:r>
      <w:r w:rsidRPr="00473AD2">
        <w:rPr>
          <w:rFonts w:ascii="Times New Roman" w:hAnsi="Times New Roman" w:cs="Times New Roman"/>
          <w:sz w:val="24"/>
          <w:szCs w:val="24"/>
        </w:rPr>
        <w:t xml:space="preserve"> ) , quanto na T (EI: inclinação: 47</w:t>
      </w:r>
      <w:r w:rsidRPr="00473AD2">
        <w:rPr>
          <w:rFonts w:ascii="Times New Roman" w:hAnsi="Times New Roman" w:cs="Times New Roman"/>
          <w:sz w:val="24"/>
          <w:szCs w:val="24"/>
          <w:vertAlign w:val="superscript"/>
        </w:rPr>
        <w:t>o</w:t>
      </w:r>
      <w:r w:rsidRPr="00473AD2">
        <w:rPr>
          <w:rFonts w:ascii="Times New Roman" w:hAnsi="Times New Roman" w:cs="Times New Roman"/>
          <w:sz w:val="24"/>
          <w:szCs w:val="24"/>
        </w:rPr>
        <w:t xml:space="preserve"> , tração; 47</w:t>
      </w:r>
      <w:r w:rsidRPr="00473AD2">
        <w:rPr>
          <w:rFonts w:ascii="Times New Roman" w:hAnsi="Times New Roman" w:cs="Times New Roman"/>
          <w:sz w:val="24"/>
          <w:szCs w:val="24"/>
          <w:vertAlign w:val="superscript"/>
        </w:rPr>
        <w:t xml:space="preserve">o </w:t>
      </w:r>
      <w:r w:rsidRPr="00473AD2">
        <w:rPr>
          <w:rFonts w:ascii="Times New Roman" w:hAnsi="Times New Roman" w:cs="Times New Roman"/>
          <w:sz w:val="24"/>
          <w:szCs w:val="24"/>
        </w:rPr>
        <w:t>; Todos: inclinação 51.2</w:t>
      </w:r>
      <w:r w:rsidRPr="00473AD2">
        <w:rPr>
          <w:rFonts w:ascii="Times New Roman" w:hAnsi="Times New Roman" w:cs="Times New Roman"/>
          <w:sz w:val="24"/>
          <w:szCs w:val="24"/>
          <w:vertAlign w:val="superscript"/>
        </w:rPr>
        <w:t>o</w:t>
      </w:r>
      <w:r w:rsidRPr="00473AD2">
        <w:rPr>
          <w:rFonts w:ascii="Times New Roman" w:hAnsi="Times New Roman" w:cs="Times New Roman"/>
          <w:sz w:val="24"/>
          <w:szCs w:val="24"/>
        </w:rPr>
        <w:t xml:space="preserve">  , tração: 50.5</w:t>
      </w:r>
      <w:r w:rsidRPr="00473AD2">
        <w:rPr>
          <w:rFonts w:ascii="Times New Roman" w:hAnsi="Times New Roman" w:cs="Times New Roman"/>
          <w:sz w:val="24"/>
          <w:szCs w:val="24"/>
          <w:vertAlign w:val="superscript"/>
        </w:rPr>
        <w:t>o</w:t>
      </w:r>
      <w:r w:rsidRPr="00473AD2">
        <w:rPr>
          <w:rFonts w:ascii="Times New Roman" w:hAnsi="Times New Roman" w:cs="Times New Roman"/>
          <w:sz w:val="24"/>
          <w:szCs w:val="24"/>
        </w:rPr>
        <w:t xml:space="preserve"> ) foram para valores bem semelhantes. Esses dados vão contra o estudo de Moe et al. que no seu estudo enfatiza a importâ</w:t>
      </w:r>
      <w:r w:rsidRPr="00473AD2">
        <w:rPr>
          <w:rFonts w:ascii="Times New Roman" w:hAnsi="Times New Roman" w:cs="Times New Roman"/>
          <w:sz w:val="24"/>
          <w:szCs w:val="24"/>
          <w:lang w:val="es-ES_tradnl"/>
        </w:rPr>
        <w:t>ncia</w:t>
      </w:r>
      <w:r w:rsidRPr="00473AD2">
        <w:rPr>
          <w:rFonts w:ascii="Times New Roman" w:hAnsi="Times New Roman" w:cs="Times New Roman"/>
          <w:sz w:val="24"/>
          <w:szCs w:val="24"/>
        </w:rPr>
        <w:t xml:space="preserve"> da tração como m</w:t>
      </w:r>
      <w:r w:rsidRPr="00473AD2">
        <w:rPr>
          <w:rFonts w:ascii="Times New Roman" w:hAnsi="Times New Roman" w:cs="Times New Roman"/>
          <w:sz w:val="24"/>
          <w:szCs w:val="24"/>
          <w:lang w:val="fr-FR"/>
        </w:rPr>
        <w:t>é</w:t>
      </w:r>
      <w:r w:rsidRPr="00473AD2">
        <w:rPr>
          <w:rFonts w:ascii="Times New Roman" w:hAnsi="Times New Roman" w:cs="Times New Roman"/>
          <w:sz w:val="24"/>
          <w:szCs w:val="24"/>
          <w:lang w:val="es-ES_tradnl"/>
        </w:rPr>
        <w:t>todo</w:t>
      </w:r>
      <w:r w:rsidRPr="00473AD2">
        <w:rPr>
          <w:rFonts w:ascii="Times New Roman" w:hAnsi="Times New Roman" w:cs="Times New Roman"/>
          <w:sz w:val="24"/>
          <w:szCs w:val="24"/>
        </w:rPr>
        <w:t xml:space="preserve"> para determinar o grau de correçã</w:t>
      </w:r>
      <w:r w:rsidRPr="00473AD2">
        <w:rPr>
          <w:rFonts w:ascii="Times New Roman" w:hAnsi="Times New Roman" w:cs="Times New Roman"/>
          <w:sz w:val="24"/>
          <w:szCs w:val="24"/>
          <w:lang w:val="es-ES_tradnl"/>
        </w:rPr>
        <w:t>o no pó</w:t>
      </w:r>
      <w:r w:rsidRPr="00473AD2">
        <w:rPr>
          <w:rFonts w:ascii="Times New Roman" w:hAnsi="Times New Roman" w:cs="Times New Roman"/>
          <w:sz w:val="24"/>
          <w:szCs w:val="24"/>
          <w:lang w:val="en-US"/>
        </w:rPr>
        <w:t>s-operat</w:t>
      </w:r>
      <w:r w:rsidRPr="00473AD2">
        <w:rPr>
          <w:rFonts w:ascii="Times New Roman" w:hAnsi="Times New Roman" w:cs="Times New Roman"/>
          <w:sz w:val="24"/>
          <w:szCs w:val="24"/>
          <w:lang w:val="es-ES_tradnl"/>
        </w:rPr>
        <w:t>ó</w:t>
      </w:r>
      <w:r w:rsidRPr="00473AD2">
        <w:rPr>
          <w:rFonts w:ascii="Times New Roman" w:hAnsi="Times New Roman" w:cs="Times New Roman"/>
          <w:sz w:val="24"/>
          <w:szCs w:val="24"/>
        </w:rPr>
        <w:t xml:space="preserve">rio em curvas largas. </w:t>
      </w:r>
      <w:r w:rsidRPr="00473AD2">
        <w:rPr>
          <w:rFonts w:ascii="Times New Roman" w:hAnsi="Times New Roman" w:cs="Times New Roman"/>
          <w:sz w:val="24"/>
          <w:szCs w:val="24"/>
          <w:vertAlign w:val="superscript"/>
        </w:rPr>
        <w:t>28</w:t>
      </w:r>
      <w:r w:rsidRPr="00473AD2">
        <w:rPr>
          <w:rFonts w:ascii="Times New Roman" w:hAnsi="Times New Roman" w:cs="Times New Roman"/>
          <w:sz w:val="24"/>
          <w:szCs w:val="24"/>
        </w:rPr>
        <w:t xml:space="preserve"> Diferente também do estudo de White e Panjabi que mostrou a tração como inferior em </w:t>
      </w:r>
      <w:r w:rsidRPr="00473AD2">
        <w:rPr>
          <w:rFonts w:ascii="Times New Roman" w:hAnsi="Times New Roman" w:cs="Times New Roman"/>
          <w:sz w:val="24"/>
          <w:szCs w:val="24"/>
          <w:lang w:val="es-ES_tradnl"/>
        </w:rPr>
        <w:t>curvas menores que 53</w:t>
      </w:r>
      <w:r w:rsidRPr="00473AD2">
        <w:rPr>
          <w:rFonts w:ascii="Times New Roman" w:hAnsi="Times New Roman" w:cs="Times New Roman"/>
          <w:sz w:val="24"/>
          <w:szCs w:val="24"/>
          <w:lang w:val="it-IT"/>
        </w:rPr>
        <w:t xml:space="preserve">° </w:t>
      </w:r>
      <w:r w:rsidRPr="00473AD2">
        <w:rPr>
          <w:rFonts w:ascii="Times New Roman" w:hAnsi="Times New Roman" w:cs="Times New Roman"/>
          <w:sz w:val="24"/>
          <w:szCs w:val="24"/>
        </w:rPr>
        <w:t xml:space="preserve">e superior nas curvas maiores. </w:t>
      </w:r>
      <w:r w:rsidRPr="00473AD2">
        <w:rPr>
          <w:rFonts w:ascii="Times New Roman" w:hAnsi="Times New Roman" w:cs="Times New Roman"/>
          <w:sz w:val="24"/>
          <w:szCs w:val="24"/>
          <w:vertAlign w:val="superscript"/>
        </w:rPr>
        <w:t>29,30</w:t>
      </w:r>
      <w:r w:rsidRPr="00473AD2">
        <w:rPr>
          <w:rFonts w:ascii="Times New Roman" w:hAnsi="Times New Roman" w:cs="Times New Roman"/>
          <w:sz w:val="24"/>
          <w:szCs w:val="24"/>
        </w:rPr>
        <w:t xml:space="preserve"> Por</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m, em todos esses estudos, inclusive este, a  ú</w:t>
      </w:r>
      <w:r w:rsidRPr="00473AD2">
        <w:rPr>
          <w:rFonts w:ascii="Times New Roman" w:hAnsi="Times New Roman" w:cs="Times New Roman"/>
          <w:sz w:val="24"/>
          <w:szCs w:val="24"/>
          <w:lang w:val="it-IT"/>
        </w:rPr>
        <w:t>nica vari</w:t>
      </w:r>
      <w:r w:rsidRPr="00473AD2">
        <w:rPr>
          <w:rFonts w:ascii="Times New Roman" w:hAnsi="Times New Roman" w:cs="Times New Roman"/>
          <w:sz w:val="24"/>
          <w:szCs w:val="24"/>
        </w:rPr>
        <w:t>ável analisada foi o â</w:t>
      </w:r>
      <w:r w:rsidRPr="00473AD2">
        <w:rPr>
          <w:rFonts w:ascii="Times New Roman" w:hAnsi="Times New Roman" w:cs="Times New Roman"/>
          <w:sz w:val="24"/>
          <w:szCs w:val="24"/>
          <w:lang w:val="es-ES_tradnl"/>
        </w:rPr>
        <w:t xml:space="preserve">ngulo de Cobb. </w:t>
      </w:r>
      <w:r w:rsidRPr="00473AD2">
        <w:rPr>
          <w:rFonts w:ascii="Times New Roman" w:hAnsi="Times New Roman" w:cs="Times New Roman"/>
          <w:sz w:val="24"/>
          <w:szCs w:val="24"/>
        </w:rPr>
        <w:t xml:space="preserve"> Em relação a curva L notamos que a inclinação apresentou valores menores aos da tração (tabela 3), achado semelhante ao estudo de Watanabe et al. </w:t>
      </w:r>
      <w:r w:rsidRPr="00473AD2">
        <w:rPr>
          <w:rFonts w:ascii="Times New Roman" w:hAnsi="Times New Roman" w:cs="Times New Roman"/>
          <w:sz w:val="24"/>
          <w:szCs w:val="24"/>
          <w:vertAlign w:val="superscript"/>
        </w:rPr>
        <w:t xml:space="preserve">15   </w:t>
      </w:r>
      <w:r w:rsidRPr="00473AD2">
        <w:rPr>
          <w:rFonts w:ascii="Times New Roman" w:hAnsi="Times New Roman" w:cs="Times New Roman"/>
          <w:sz w:val="24"/>
          <w:szCs w:val="24"/>
        </w:rPr>
        <w:t>que obteve uma diferença estatística quando Cobb inicial era menor que 50</w:t>
      </w:r>
      <w:r w:rsidRPr="00473AD2">
        <w:rPr>
          <w:rFonts w:ascii="Times New Roman" w:hAnsi="Times New Roman" w:cs="Times New Roman"/>
          <w:sz w:val="24"/>
          <w:szCs w:val="24"/>
          <w:vertAlign w:val="superscript"/>
        </w:rPr>
        <w:t xml:space="preserve">o </w:t>
      </w:r>
      <w:r w:rsidRPr="00473AD2">
        <w:rPr>
          <w:rFonts w:ascii="Times New Roman" w:hAnsi="Times New Roman" w:cs="Times New Roman"/>
          <w:sz w:val="24"/>
          <w:szCs w:val="24"/>
        </w:rPr>
        <w:t xml:space="preserve"> , assim como em nosso estudo que a média da curva L encontrada foi de 49.1</w:t>
      </w:r>
      <w:r w:rsidRPr="00473AD2">
        <w:rPr>
          <w:rFonts w:ascii="Times New Roman" w:hAnsi="Times New Roman" w:cs="Times New Roman"/>
          <w:sz w:val="24"/>
          <w:szCs w:val="24"/>
          <w:vertAlign w:val="superscript"/>
        </w:rPr>
        <w:t>o</w:t>
      </w:r>
      <w:r w:rsidRPr="00473AD2">
        <w:rPr>
          <w:rFonts w:ascii="Times New Roman" w:hAnsi="Times New Roman" w:cs="Times New Roman"/>
          <w:sz w:val="24"/>
          <w:szCs w:val="24"/>
        </w:rPr>
        <w:t xml:space="preserve">. </w:t>
      </w:r>
    </w:p>
    <w:p w14:paraId="2CDD3579"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eastAsia="Times New Roman" w:hAnsi="Times New Roman" w:cs="Times New Roman"/>
          <w:color w:val="D83922"/>
          <w:sz w:val="24"/>
          <w:szCs w:val="24"/>
        </w:rPr>
        <w:tab/>
      </w:r>
      <w:r w:rsidRPr="00473AD2">
        <w:rPr>
          <w:rFonts w:ascii="Times New Roman" w:hAnsi="Times New Roman" w:cs="Times New Roman"/>
          <w:sz w:val="24"/>
          <w:szCs w:val="24"/>
        </w:rPr>
        <w:t xml:space="preserve">Na técnica da tração anestesiada descrita por Davis et al. </w:t>
      </w:r>
      <w:r w:rsidRPr="00473AD2">
        <w:rPr>
          <w:rFonts w:ascii="Times New Roman" w:hAnsi="Times New Roman" w:cs="Times New Roman"/>
          <w:sz w:val="24"/>
          <w:szCs w:val="24"/>
          <w:vertAlign w:val="superscript"/>
        </w:rPr>
        <w:t>6,8</w:t>
      </w:r>
      <w:r w:rsidRPr="00473AD2">
        <w:rPr>
          <w:rFonts w:ascii="Times New Roman" w:hAnsi="Times New Roman" w:cs="Times New Roman"/>
          <w:sz w:val="24"/>
          <w:szCs w:val="24"/>
          <w:lang w:val="nl-NL"/>
        </w:rPr>
        <w:t xml:space="preserve"> onde o</w:t>
      </w:r>
      <w:r w:rsidRPr="00473AD2">
        <w:rPr>
          <w:rFonts w:ascii="Times New Roman" w:hAnsi="Times New Roman" w:cs="Times New Roman"/>
          <w:sz w:val="24"/>
          <w:szCs w:val="24"/>
        </w:rPr>
        <w:t xml:space="preserve"> relaxamento muscular, remove o desconforto da tração para o paciente, com isso obtêm-se um melhor resultado. Neste estudo foi observado que este m</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todo teve uma maior diminuição absoluta de m</w:t>
      </w:r>
      <w:r w:rsidRPr="00473AD2">
        <w:rPr>
          <w:rFonts w:ascii="Times New Roman" w:hAnsi="Times New Roman" w:cs="Times New Roman"/>
          <w:sz w:val="24"/>
          <w:szCs w:val="24"/>
          <w:lang w:val="fr-FR"/>
        </w:rPr>
        <w:t>é</w:t>
      </w:r>
      <w:r w:rsidRPr="00473AD2">
        <w:rPr>
          <w:rFonts w:ascii="Times New Roman" w:hAnsi="Times New Roman" w:cs="Times New Roman"/>
          <w:sz w:val="24"/>
          <w:szCs w:val="24"/>
          <w:lang w:val="it-IT"/>
        </w:rPr>
        <w:t>dia da curva sendo coincidente</w:t>
      </w:r>
      <w:r w:rsidRPr="00473AD2">
        <w:rPr>
          <w:rFonts w:ascii="Times New Roman" w:hAnsi="Times New Roman" w:cs="Times New Roman"/>
          <w:sz w:val="24"/>
          <w:szCs w:val="24"/>
        </w:rPr>
        <w:t xml:space="preserve"> </w:t>
      </w:r>
      <w:r w:rsidRPr="00473AD2">
        <w:rPr>
          <w:rFonts w:ascii="Times New Roman" w:hAnsi="Times New Roman" w:cs="Times New Roman"/>
          <w:sz w:val="24"/>
          <w:szCs w:val="24"/>
          <w:lang w:val="fr-FR"/>
        </w:rPr>
        <w:t xml:space="preserve">com Davis et al. </w:t>
      </w:r>
      <w:r w:rsidRPr="00473AD2">
        <w:rPr>
          <w:rFonts w:ascii="Times New Roman" w:hAnsi="Times New Roman" w:cs="Times New Roman"/>
          <w:sz w:val="24"/>
          <w:szCs w:val="24"/>
        </w:rPr>
        <w:t xml:space="preserve">e com Hamzaoglu et al. </w:t>
      </w:r>
      <w:r w:rsidRPr="00473AD2">
        <w:rPr>
          <w:rFonts w:ascii="Times New Roman" w:hAnsi="Times New Roman" w:cs="Times New Roman"/>
          <w:sz w:val="24"/>
          <w:szCs w:val="24"/>
          <w:vertAlign w:val="superscript"/>
        </w:rPr>
        <w:t>10</w:t>
      </w:r>
      <w:r w:rsidRPr="00473AD2">
        <w:rPr>
          <w:rFonts w:ascii="Times New Roman" w:hAnsi="Times New Roman" w:cs="Times New Roman"/>
          <w:sz w:val="24"/>
          <w:szCs w:val="24"/>
        </w:rPr>
        <w:t xml:space="preserve">  (tabelas 1, 2 e 3), sendo sempre menores que a inclinação e tração e mais próximas dos valores do pós operatório.</w:t>
      </w:r>
    </w:p>
    <w:p w14:paraId="3D59347B"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rPr>
        <w:tab/>
        <w:t>Gotfryd et al realizaram um estudo onde avaliram a manobra de inclina</w:t>
      </w:r>
      <w:r w:rsidRPr="00473AD2">
        <w:rPr>
          <w:rFonts w:ascii="Times New Roman" w:hAnsi="Times New Roman" w:cs="Times New Roman"/>
          <w:sz w:val="24"/>
          <w:szCs w:val="24"/>
        </w:rPr>
        <w:t xml:space="preserve">ção lateral como fator preditivo para a correção cirúrgica na escoliose idiopática do adolescente, obtiveram que seria possível prever a porcentagem de correção operatória para a curva torácica principal. Nosso estudo demonstrou que os paciente com a manobra de tração anestesiada tanto tiveram um maior delta de correção, como mais se aproximaram do valor do pós operatório. No entanto,  ainda faltam estudos para avaliar a tração anestesiada como fator preditivo de correção em curvas escolióticas. </w:t>
      </w:r>
    </w:p>
    <w:p w14:paraId="223F1E23"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rPr>
        <w:lastRenderedPageBreak/>
        <w:tab/>
        <w:t>Em rela</w:t>
      </w:r>
      <w:r w:rsidRPr="00473AD2">
        <w:rPr>
          <w:rFonts w:ascii="Times New Roman" w:hAnsi="Times New Roman" w:cs="Times New Roman"/>
          <w:sz w:val="24"/>
          <w:szCs w:val="24"/>
        </w:rPr>
        <w:t>ção a flexibilidade nas curvas não idiopáticas, a literatura carece de bons estudos para sua avaliação. Em nosso estudo, não tivemos resultado estatístico na sua avaliação, muito devido a um número pequeno de pacientes. Outros estudos devem ser realizados para sua avaliaçã</w:t>
      </w:r>
      <w:r w:rsidRPr="00473AD2">
        <w:rPr>
          <w:rFonts w:ascii="Times New Roman" w:hAnsi="Times New Roman" w:cs="Times New Roman"/>
          <w:sz w:val="24"/>
          <w:szCs w:val="24"/>
          <w:lang w:val="it-IT"/>
        </w:rPr>
        <w:t>o.</w:t>
      </w:r>
    </w:p>
    <w:p w14:paraId="6A73FB2E"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rPr>
        <w:tab/>
      </w:r>
      <w:r w:rsidRPr="00473AD2">
        <w:rPr>
          <w:rFonts w:ascii="Times New Roman" w:hAnsi="Times New Roman" w:cs="Times New Roman"/>
          <w:sz w:val="24"/>
          <w:szCs w:val="24"/>
        </w:rPr>
        <w:t>Nosso estudo tem algumas limitações como a não utilização da manobra de arqueamento sob fulcro, que seria um dado a mais para comparação, e demonstrado na revisão sistemática proposta por Khodaei et al</w:t>
      </w:r>
      <w:r w:rsidRPr="00473AD2">
        <w:rPr>
          <w:rFonts w:ascii="Times New Roman" w:hAnsi="Times New Roman" w:cs="Times New Roman"/>
          <w:sz w:val="24"/>
          <w:szCs w:val="24"/>
          <w:vertAlign w:val="superscript"/>
        </w:rPr>
        <w:t>5</w:t>
      </w:r>
      <w:r w:rsidRPr="00473AD2">
        <w:rPr>
          <w:rFonts w:ascii="Times New Roman" w:hAnsi="Times New Roman" w:cs="Times New Roman"/>
          <w:sz w:val="24"/>
          <w:szCs w:val="24"/>
        </w:rPr>
        <w:t xml:space="preserve">  como o método mais acurado para estimar o Cobb pós operatório. Al</w:t>
      </w:r>
      <w:r w:rsidRPr="00473AD2">
        <w:rPr>
          <w:rFonts w:ascii="Times New Roman" w:hAnsi="Times New Roman" w:cs="Times New Roman"/>
          <w:sz w:val="24"/>
          <w:szCs w:val="24"/>
          <w:lang w:val="fr-FR"/>
        </w:rPr>
        <w:t>é</w:t>
      </w:r>
      <w:r w:rsidRPr="00473AD2">
        <w:rPr>
          <w:rFonts w:ascii="Times New Roman" w:hAnsi="Times New Roman" w:cs="Times New Roman"/>
          <w:sz w:val="24"/>
          <w:szCs w:val="24"/>
        </w:rPr>
        <w:t>m da utilização das osteotomias de Ponte para flexibilização da curva para uma melhor correçã</w:t>
      </w:r>
      <w:r w:rsidRPr="00473AD2">
        <w:rPr>
          <w:rFonts w:ascii="Times New Roman" w:hAnsi="Times New Roman" w:cs="Times New Roman"/>
          <w:sz w:val="24"/>
          <w:szCs w:val="24"/>
          <w:lang w:val="es-ES_tradnl"/>
        </w:rPr>
        <w:t>o no pó</w:t>
      </w:r>
      <w:r w:rsidRPr="00473AD2">
        <w:rPr>
          <w:rFonts w:ascii="Times New Roman" w:hAnsi="Times New Roman" w:cs="Times New Roman"/>
          <w:sz w:val="24"/>
          <w:szCs w:val="24"/>
          <w:lang w:val="nl-NL"/>
        </w:rPr>
        <w:t>s operat</w:t>
      </w:r>
      <w:r w:rsidRPr="00473AD2">
        <w:rPr>
          <w:rFonts w:ascii="Times New Roman" w:hAnsi="Times New Roman" w:cs="Times New Roman"/>
          <w:sz w:val="24"/>
          <w:szCs w:val="24"/>
          <w:lang w:val="es-ES_tradnl"/>
        </w:rPr>
        <w:t>ó</w:t>
      </w:r>
      <w:r w:rsidRPr="00473AD2">
        <w:rPr>
          <w:rFonts w:ascii="Times New Roman" w:hAnsi="Times New Roman" w:cs="Times New Roman"/>
          <w:sz w:val="24"/>
          <w:szCs w:val="24"/>
          <w:lang w:val="en-US"/>
        </w:rPr>
        <w:t>rio</w:t>
      </w:r>
      <w:r w:rsidRPr="00473AD2">
        <w:rPr>
          <w:rFonts w:ascii="Times New Roman" w:hAnsi="Times New Roman" w:cs="Times New Roman"/>
          <w:sz w:val="24"/>
          <w:szCs w:val="24"/>
        </w:rPr>
        <w:t xml:space="preserve"> devido ao alto grau das curvas, podendo ser um viés.</w:t>
      </w:r>
    </w:p>
    <w:p w14:paraId="7E780513" w14:textId="77777777" w:rsidR="0039620C" w:rsidRPr="00473AD2" w:rsidRDefault="00473AD2" w:rsidP="00473AD2">
      <w:pPr>
        <w:pStyle w:val="Padro"/>
        <w:spacing w:line="480" w:lineRule="auto"/>
        <w:rPr>
          <w:rFonts w:ascii="Times New Roman" w:eastAsia="Times New Roman" w:hAnsi="Times New Roman" w:cs="Times New Roman"/>
          <w:sz w:val="24"/>
          <w:szCs w:val="24"/>
        </w:rPr>
      </w:pPr>
      <w:r w:rsidRPr="00473AD2">
        <w:rPr>
          <w:rFonts w:ascii="Times New Roman" w:eastAsia="Times New Roman" w:hAnsi="Times New Roman" w:cs="Times New Roman"/>
          <w:sz w:val="24"/>
          <w:szCs w:val="24"/>
        </w:rPr>
        <w:tab/>
      </w:r>
      <w:r w:rsidRPr="00473AD2">
        <w:rPr>
          <w:rFonts w:ascii="Times New Roman" w:hAnsi="Times New Roman" w:cs="Times New Roman"/>
          <w:sz w:val="24"/>
          <w:szCs w:val="24"/>
        </w:rPr>
        <w:t xml:space="preserve">Entretanto, este estudo servirá como base para estimular novas pesquisas na tentativa de identificar a manobra que pode melhor predizer o resultado do pós operatório imediato na correção da deformidade escoliótica. </w:t>
      </w:r>
      <w:r w:rsidRPr="00473AD2">
        <w:rPr>
          <w:rFonts w:ascii="Times New Roman" w:eastAsia="Times New Roman" w:hAnsi="Times New Roman" w:cs="Times New Roman"/>
          <w:sz w:val="24"/>
          <w:szCs w:val="24"/>
          <w:vertAlign w:val="superscript"/>
        </w:rPr>
        <w:tab/>
      </w:r>
    </w:p>
    <w:p w14:paraId="5D67A349" w14:textId="656977CE" w:rsidR="0039620C" w:rsidRDefault="0039620C" w:rsidP="00473AD2">
      <w:pPr>
        <w:pStyle w:val="Padro"/>
        <w:spacing w:line="480" w:lineRule="auto"/>
        <w:rPr>
          <w:rFonts w:ascii="Times New Roman" w:eastAsia="Times" w:hAnsi="Times New Roman" w:cs="Times New Roman"/>
          <w:sz w:val="24"/>
          <w:szCs w:val="24"/>
        </w:rPr>
      </w:pPr>
    </w:p>
    <w:p w14:paraId="1A26013D" w14:textId="77777777" w:rsidR="008B035F" w:rsidRPr="00473AD2" w:rsidRDefault="008B035F" w:rsidP="00473AD2">
      <w:pPr>
        <w:pStyle w:val="Padro"/>
        <w:spacing w:line="480" w:lineRule="auto"/>
        <w:rPr>
          <w:rFonts w:ascii="Times New Roman" w:eastAsia="Times" w:hAnsi="Times New Roman" w:cs="Times New Roman"/>
          <w:sz w:val="24"/>
          <w:szCs w:val="24"/>
        </w:rPr>
      </w:pPr>
    </w:p>
    <w:p w14:paraId="6BF00B3F"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hAnsi="Times New Roman" w:cs="Times New Roman"/>
          <w:sz w:val="24"/>
          <w:szCs w:val="24"/>
          <w:lang w:val="pt-PT"/>
        </w:rPr>
        <w:t>CONCLUSÃO</w:t>
      </w:r>
    </w:p>
    <w:p w14:paraId="096376EB" w14:textId="77777777" w:rsidR="008B035F" w:rsidRDefault="008B035F"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72EC6705" w14:textId="3F0A4E1D"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eastAsia="Times New Roman" w:hAnsi="Times New Roman" w:cs="Times New Roman"/>
          <w:sz w:val="24"/>
          <w:szCs w:val="24"/>
          <w:lang w:val="pt-PT"/>
        </w:rPr>
        <w:tab/>
        <w:t>Nesse estudo conclu</w:t>
      </w:r>
      <w:r w:rsidRPr="00473AD2">
        <w:rPr>
          <w:rFonts w:ascii="Times New Roman" w:hAnsi="Times New Roman" w:cs="Times New Roman"/>
          <w:sz w:val="24"/>
          <w:szCs w:val="24"/>
          <w:lang w:val="pt-PT"/>
        </w:rPr>
        <w:t xml:space="preserve">ímos que a tração sob anestesia em pacientes com escoliose idiopática  configura-se como o método com maior flexibilidade e que melhor prediz o resultado pós operatório. Mais estudos prospectivos com um maior número de pacientes, principalmente, não idiopáticos devem ser realizados para validar os achados. </w:t>
      </w:r>
    </w:p>
    <w:p w14:paraId="723923D3" w14:textId="47D5DAAE" w:rsidR="0039620C"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72331FB9" w14:textId="77777777" w:rsidR="008B035F" w:rsidRPr="00473AD2" w:rsidRDefault="008B035F"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15203CFB"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hAnsi="Times New Roman" w:cs="Times New Roman"/>
          <w:sz w:val="24"/>
          <w:szCs w:val="24"/>
          <w:lang w:val="pt-PT"/>
        </w:rPr>
        <w:t xml:space="preserve">CONFLITOS DE INTERESSES </w:t>
      </w:r>
    </w:p>
    <w:p w14:paraId="0A11402D" w14:textId="77777777" w:rsidR="008B035F" w:rsidRDefault="008B035F"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sz w:val="24"/>
          <w:szCs w:val="24"/>
          <w:lang w:val="pt-PT"/>
        </w:rPr>
      </w:pPr>
    </w:p>
    <w:p w14:paraId="10D02F3F" w14:textId="2E54E63B"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hAnsi="Times New Roman" w:cs="Times New Roman"/>
          <w:sz w:val="24"/>
          <w:szCs w:val="24"/>
          <w:lang w:val="pt-PT"/>
        </w:rPr>
        <w:t>Os autores declaram inexistência de conflito de interesses na realização deste trabalho.</w:t>
      </w:r>
    </w:p>
    <w:p w14:paraId="1DB130FF" w14:textId="52D7B08C" w:rsidR="0039620C"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379CDF86" w14:textId="77777777" w:rsidR="008B035F" w:rsidRPr="00473AD2" w:rsidRDefault="008B035F"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p>
    <w:p w14:paraId="31B16773"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hAnsi="Times New Roman" w:cs="Times New Roman"/>
          <w:sz w:val="24"/>
          <w:szCs w:val="24"/>
          <w:lang w:val="pt-PT"/>
        </w:rPr>
        <w:lastRenderedPageBreak/>
        <w:t>DECLARAÇÃO DA CONTRIBUIÇÃO DOS AUTORES</w:t>
      </w:r>
    </w:p>
    <w:p w14:paraId="34283946" w14:textId="77777777" w:rsidR="008B035F" w:rsidRDefault="008B035F"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sz w:val="24"/>
          <w:szCs w:val="24"/>
          <w:lang w:val="pt-PT"/>
        </w:rPr>
      </w:pPr>
    </w:p>
    <w:p w14:paraId="7DDA852F" w14:textId="1837EA6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hAnsi="Times New Roman" w:cs="Times New Roman"/>
          <w:sz w:val="24"/>
          <w:szCs w:val="24"/>
          <w:lang w:val="pt-PT"/>
        </w:rPr>
        <w:t xml:space="preserve">Cada autor contribuiu individual e significativamente para o desenvolvimento deste artigo. </w:t>
      </w:r>
    </w:p>
    <w:p w14:paraId="4334572E"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lang w:val="pt-PT"/>
        </w:rPr>
      </w:pPr>
      <w:r w:rsidRPr="00473AD2">
        <w:rPr>
          <w:rFonts w:ascii="Times New Roman" w:hAnsi="Times New Roman" w:cs="Times New Roman"/>
          <w:sz w:val="24"/>
          <w:szCs w:val="24"/>
          <w:lang w:val="pt-PT"/>
        </w:rPr>
        <w:t>ASG  ( 0000-0002-9339-2853)*     : conceito intelectual, redação, análise de dados, revisão, realização das cirurgias e confecção de todo o projeto de pesquisa. FAV (0000-0002-8227-5440)*     : conceito intelectual, redação, análise de dados, revisão, realização das cirurgias e confecção de todo o projeto de pesquisa. JTPK (0000-0003-0079-3648)*  : conceito intelectual e revisão. RHSU (0000-0002-3458-0184)*   : realização das cirurgias, conceito intelectual e revisão.  EBP (0000-0002-0834-4970)*  : conceito intelectual e revisão</w:t>
      </w:r>
    </w:p>
    <w:p w14:paraId="4A016A55" w14:textId="77777777" w:rsidR="0039620C"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r w:rsidRPr="00473AD2">
        <w:rPr>
          <w:rFonts w:ascii="Times New Roman" w:hAnsi="Times New Roman" w:cs="Times New Roman"/>
          <w:sz w:val="24"/>
          <w:szCs w:val="24"/>
          <w:lang w:val="pt-PT"/>
        </w:rPr>
        <w:t>*ORCID (Open Researcher and Contributor ID).</w:t>
      </w:r>
    </w:p>
    <w:p w14:paraId="33592AED" w14:textId="77777777" w:rsidR="0039620C" w:rsidRPr="00473AD2" w:rsidRDefault="00473AD2" w:rsidP="00473AD2">
      <w:pPr>
        <w:pStyle w:val="CorpoA"/>
        <w:spacing w:line="480" w:lineRule="auto"/>
        <w:rPr>
          <w:rFonts w:ascii="Times New Roman" w:eastAsia="Cambria" w:hAnsi="Times New Roman" w:cs="Times New Roman"/>
          <w:b/>
          <w:bCs/>
          <w:sz w:val="24"/>
          <w:szCs w:val="24"/>
        </w:rPr>
      </w:pPr>
      <w:r w:rsidRPr="00473AD2">
        <w:rPr>
          <w:rFonts w:ascii="Times New Roman" w:eastAsia="Cambria" w:hAnsi="Times New Roman" w:cs="Times New Roman"/>
          <w:b/>
          <w:bCs/>
          <w:sz w:val="24"/>
          <w:szCs w:val="24"/>
          <w:lang w:val="pt-PT"/>
        </w:rPr>
        <w:t xml:space="preserve"> </w:t>
      </w:r>
      <w:r w:rsidRPr="00473AD2">
        <w:rPr>
          <w:rFonts w:ascii="Times New Roman" w:eastAsia="Cambria" w:hAnsi="Times New Roman" w:cs="Times New Roman"/>
          <w:b/>
          <w:bCs/>
          <w:sz w:val="24"/>
          <w:szCs w:val="24"/>
          <w:lang w:val="pt-PT"/>
        </w:rPr>
        <w:tab/>
      </w:r>
    </w:p>
    <w:p w14:paraId="7ED09D16" w14:textId="77777777" w:rsidR="0039620C" w:rsidRPr="00473AD2" w:rsidRDefault="00473AD2" w:rsidP="00473AD2">
      <w:pPr>
        <w:pStyle w:val="CorpoA"/>
        <w:spacing w:line="480" w:lineRule="auto"/>
        <w:rPr>
          <w:rFonts w:ascii="Times New Roman" w:eastAsia="Cambria" w:hAnsi="Times New Roman" w:cs="Times New Roman"/>
          <w:sz w:val="24"/>
          <w:szCs w:val="24"/>
        </w:rPr>
      </w:pPr>
      <w:r w:rsidRPr="00473AD2">
        <w:rPr>
          <w:rFonts w:ascii="Times New Roman" w:eastAsia="Cambria" w:hAnsi="Times New Roman" w:cs="Times New Roman"/>
          <w:sz w:val="24"/>
          <w:szCs w:val="24"/>
        </w:rPr>
        <w:tab/>
      </w:r>
    </w:p>
    <w:p w14:paraId="242750C7" w14:textId="77777777" w:rsidR="0039620C" w:rsidRPr="00473AD2" w:rsidRDefault="0039620C"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p>
    <w:p w14:paraId="13529878" w14:textId="31EDD488" w:rsidR="0039620C"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sz w:val="24"/>
          <w:szCs w:val="24"/>
        </w:rPr>
      </w:pPr>
      <w:r w:rsidRPr="00473AD2">
        <w:rPr>
          <w:rFonts w:ascii="Times New Roman" w:hAnsi="Times New Roman" w:cs="Times New Roman"/>
          <w:sz w:val="24"/>
          <w:szCs w:val="24"/>
          <w:lang w:val="de-DE"/>
        </w:rPr>
        <w:t>REFER</w:t>
      </w:r>
      <w:r w:rsidRPr="00473AD2">
        <w:rPr>
          <w:rFonts w:ascii="Times New Roman" w:hAnsi="Times New Roman" w:cs="Times New Roman"/>
          <w:sz w:val="24"/>
          <w:szCs w:val="24"/>
        </w:rPr>
        <w:t>Ê</w:t>
      </w:r>
      <w:r w:rsidRPr="00473AD2">
        <w:rPr>
          <w:rFonts w:ascii="Times New Roman" w:hAnsi="Times New Roman" w:cs="Times New Roman"/>
          <w:sz w:val="24"/>
          <w:szCs w:val="24"/>
          <w:lang w:val="da-DK"/>
        </w:rPr>
        <w:t>NCIAS BIBLIOGR</w:t>
      </w:r>
      <w:r w:rsidRPr="00473AD2">
        <w:rPr>
          <w:rFonts w:ascii="Times New Roman" w:hAnsi="Times New Roman" w:cs="Times New Roman"/>
          <w:sz w:val="24"/>
          <w:szCs w:val="24"/>
        </w:rPr>
        <w:t>ÁFICAS</w:t>
      </w:r>
    </w:p>
    <w:p w14:paraId="0BFF2ED7" w14:textId="77777777" w:rsidR="00473AD2" w:rsidRPr="00473AD2" w:rsidRDefault="00473AD2" w:rsidP="00473AD2">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sz w:val="24"/>
          <w:szCs w:val="24"/>
        </w:rPr>
      </w:pPr>
    </w:p>
    <w:p w14:paraId="5DE899E6" w14:textId="77777777" w:rsidR="00AC5A1D" w:rsidRDefault="00473AD2" w:rsidP="008B035F">
      <w:pPr>
        <w:pStyle w:val="CorpoA"/>
        <w:numPr>
          <w:ilvl w:val="0"/>
          <w:numId w:val="3"/>
        </w:numPr>
        <w:spacing w:line="480" w:lineRule="auto"/>
        <w:jc w:val="both"/>
        <w:rPr>
          <w:rFonts w:ascii="Times New Roman" w:eastAsia="Times New Roman" w:hAnsi="Times New Roman" w:cs="Times New Roman"/>
          <w:sz w:val="24"/>
          <w:szCs w:val="24"/>
        </w:rPr>
      </w:pPr>
      <w:r w:rsidRPr="00473AD2">
        <w:rPr>
          <w:rFonts w:ascii="Times New Roman" w:hAnsi="Times New Roman" w:cs="Times New Roman"/>
          <w:sz w:val="24"/>
          <w:szCs w:val="24"/>
        </w:rPr>
        <w:t xml:space="preserve">Konieczny MR, Senyurt H, Krauspe R. Epidemiology of adolescent idiopathic scoliosis. </w:t>
      </w:r>
      <w:r w:rsidR="007929A0" w:rsidRPr="007929A0">
        <w:rPr>
          <w:rFonts w:ascii="Times New Roman" w:hAnsi="Times New Roman" w:cs="Times New Roman"/>
          <w:sz w:val="24"/>
          <w:szCs w:val="24"/>
        </w:rPr>
        <w:t>J Child Orthop. 2013 Feb;7(1):3-9. doi: 10.1007/s11832-012-0457-4</w:t>
      </w:r>
    </w:p>
    <w:p w14:paraId="32257709" w14:textId="77777777" w:rsidR="00AC5A1D" w:rsidRDefault="00473AD2" w:rsidP="008B035F">
      <w:pPr>
        <w:pStyle w:val="CorpoA"/>
        <w:numPr>
          <w:ilvl w:val="0"/>
          <w:numId w:val="3"/>
        </w:numPr>
        <w:spacing w:line="480" w:lineRule="auto"/>
        <w:jc w:val="both"/>
        <w:rPr>
          <w:rFonts w:ascii="Times New Roman" w:eastAsia="Times New Roman" w:hAnsi="Times New Roman" w:cs="Times New Roman"/>
          <w:sz w:val="24"/>
          <w:szCs w:val="24"/>
        </w:rPr>
      </w:pPr>
      <w:r w:rsidRPr="00AC5A1D">
        <w:rPr>
          <w:rFonts w:ascii="Times New Roman" w:hAnsi="Times New Roman" w:cs="Times New Roman"/>
          <w:sz w:val="24"/>
          <w:szCs w:val="24"/>
          <w:lang w:val="en-US"/>
        </w:rPr>
        <w:t xml:space="preserve">Wills BP, Auerbach JD, Zhu X, Caird MS, Horn BD, Flynn JM, </w:t>
      </w:r>
      <w:r w:rsidR="007929A0" w:rsidRPr="00AC5A1D">
        <w:rPr>
          <w:rFonts w:ascii="Times New Roman" w:hAnsi="Times New Roman" w:cs="Times New Roman"/>
          <w:sz w:val="24"/>
          <w:szCs w:val="24"/>
          <w:lang w:val="en-US"/>
        </w:rPr>
        <w:t>et al</w:t>
      </w:r>
      <w:r w:rsidRPr="00AC5A1D">
        <w:rPr>
          <w:rFonts w:ascii="Times New Roman" w:hAnsi="Times New Roman" w:cs="Times New Roman"/>
          <w:sz w:val="24"/>
          <w:szCs w:val="24"/>
          <w:lang w:val="en-US"/>
        </w:rPr>
        <w:t xml:space="preserve">. Comparison of Cobb angle measurement of scoliosis radiographs with preselected end vertebrae: traditional versus digital acquisition. </w:t>
      </w:r>
      <w:r w:rsidR="007929A0" w:rsidRPr="00AC5A1D">
        <w:rPr>
          <w:rFonts w:ascii="Times New Roman" w:hAnsi="Times New Roman" w:cs="Times New Roman"/>
          <w:sz w:val="24"/>
          <w:szCs w:val="24"/>
          <w:lang w:val="en-US"/>
        </w:rPr>
        <w:t>Spine (Phila Pa 1976). 2007 Jan 1;32(1):98-105</w:t>
      </w:r>
    </w:p>
    <w:p w14:paraId="509621F0" w14:textId="77777777" w:rsidR="00AC5A1D" w:rsidRDefault="00473AD2" w:rsidP="008B035F">
      <w:pPr>
        <w:pStyle w:val="CorpoA"/>
        <w:numPr>
          <w:ilvl w:val="0"/>
          <w:numId w:val="3"/>
        </w:numPr>
        <w:spacing w:line="480" w:lineRule="auto"/>
        <w:jc w:val="both"/>
        <w:rPr>
          <w:rFonts w:ascii="Times New Roman" w:eastAsia="Times New Roman" w:hAnsi="Times New Roman" w:cs="Times New Roman"/>
          <w:sz w:val="24"/>
          <w:szCs w:val="24"/>
        </w:rPr>
      </w:pPr>
      <w:r w:rsidRPr="00AC5A1D">
        <w:rPr>
          <w:rFonts w:ascii="Times New Roman" w:hAnsi="Times New Roman" w:cs="Times New Roman"/>
          <w:sz w:val="24"/>
          <w:szCs w:val="24"/>
          <w:lang w:val="en-US"/>
        </w:rPr>
        <w:t>Luk KD, Don AS, Chong CS,</w:t>
      </w:r>
      <w:r w:rsidR="007929A0" w:rsidRPr="00AC5A1D">
        <w:rPr>
          <w:rFonts w:ascii="Times New Roman" w:hAnsi="Times New Roman" w:cs="Times New Roman"/>
          <w:sz w:val="24"/>
          <w:szCs w:val="24"/>
          <w:lang w:val="en-US"/>
        </w:rPr>
        <w:t xml:space="preserve"> Wong YW, Cheung KM</w:t>
      </w:r>
      <w:r w:rsidRPr="00AC5A1D">
        <w:rPr>
          <w:rFonts w:ascii="Times New Roman" w:hAnsi="Times New Roman" w:cs="Times New Roman"/>
          <w:sz w:val="24"/>
          <w:szCs w:val="24"/>
          <w:lang w:val="en-US"/>
        </w:rPr>
        <w:t xml:space="preserve">. Selection of fusion levels in adolescent idiopathic scoliosis using fulcrum bending prediction: a prospective study. </w:t>
      </w:r>
      <w:r w:rsidR="007929A0" w:rsidRPr="00AC5A1D">
        <w:rPr>
          <w:rFonts w:ascii="Times New Roman" w:hAnsi="Times New Roman" w:cs="Times New Roman"/>
          <w:sz w:val="24"/>
          <w:szCs w:val="24"/>
          <w:lang w:val="en-US"/>
        </w:rPr>
        <w:t xml:space="preserve">Spine (Phila Pa 1976). 2008 Sep 15;33(20):2192-8. doi: 10.1097/BRS.0b013e31817bd86a </w:t>
      </w:r>
    </w:p>
    <w:p w14:paraId="1CF35C10" w14:textId="77777777" w:rsidR="00AC5A1D" w:rsidRDefault="00473AD2" w:rsidP="008B035F">
      <w:pPr>
        <w:pStyle w:val="CorpoA"/>
        <w:numPr>
          <w:ilvl w:val="0"/>
          <w:numId w:val="3"/>
        </w:numPr>
        <w:spacing w:line="480" w:lineRule="auto"/>
        <w:jc w:val="both"/>
        <w:rPr>
          <w:rFonts w:ascii="Times New Roman" w:eastAsia="Times New Roman" w:hAnsi="Times New Roman" w:cs="Times New Roman"/>
          <w:sz w:val="24"/>
          <w:szCs w:val="24"/>
        </w:rPr>
      </w:pPr>
      <w:r w:rsidRPr="00AC5A1D">
        <w:rPr>
          <w:rFonts w:ascii="Times New Roman" w:hAnsi="Times New Roman" w:cs="Times New Roman"/>
          <w:sz w:val="24"/>
          <w:szCs w:val="24"/>
          <w:lang w:val="en-US"/>
        </w:rPr>
        <w:t xml:space="preserve">Lenke LG, Betz RR, Harms J, Bridwell KH, Clements DH, Lowe TG, et al. Adolescent idiopathic scoliosis: a new classification to determine extent of spinal arthrodesis. </w:t>
      </w:r>
      <w:r w:rsidR="007929A0" w:rsidRPr="00AC5A1D">
        <w:rPr>
          <w:rFonts w:ascii="Times New Roman" w:hAnsi="Times New Roman" w:cs="Times New Roman"/>
          <w:sz w:val="24"/>
          <w:szCs w:val="24"/>
          <w:lang w:val="en-US"/>
        </w:rPr>
        <w:t>J Bone Joint Surg Am. 2001 Aug;83(8):1169-81</w:t>
      </w:r>
    </w:p>
    <w:p w14:paraId="76CE6CFF" w14:textId="77777777" w:rsidR="00AC5A1D" w:rsidRPr="00DB5497" w:rsidRDefault="00473AD2" w:rsidP="008B035F">
      <w:pPr>
        <w:pStyle w:val="CorpoA"/>
        <w:numPr>
          <w:ilvl w:val="0"/>
          <w:numId w:val="3"/>
        </w:numPr>
        <w:spacing w:line="480" w:lineRule="auto"/>
        <w:jc w:val="both"/>
        <w:rPr>
          <w:rFonts w:ascii="Times New Roman" w:eastAsia="Times New Roman" w:hAnsi="Times New Roman" w:cs="Times New Roman"/>
          <w:b/>
          <w:bCs/>
          <w:sz w:val="24"/>
          <w:szCs w:val="24"/>
        </w:rPr>
      </w:pPr>
      <w:r w:rsidRPr="00DB5497">
        <w:rPr>
          <w:rFonts w:ascii="Times New Roman" w:hAnsi="Times New Roman" w:cs="Times New Roman"/>
          <w:b/>
          <w:bCs/>
          <w:sz w:val="24"/>
          <w:szCs w:val="24"/>
        </w:rPr>
        <w:lastRenderedPageBreak/>
        <w:t xml:space="preserve">Khodaei M, </w:t>
      </w:r>
      <w:r w:rsidR="007929A0" w:rsidRPr="00DB5497">
        <w:rPr>
          <w:rFonts w:ascii="Times New Roman" w:hAnsi="Times New Roman" w:cs="Times New Roman"/>
          <w:b/>
          <w:bCs/>
          <w:sz w:val="24"/>
          <w:szCs w:val="24"/>
        </w:rPr>
        <w:t>Pachêco-</w:t>
      </w:r>
      <w:r w:rsidRPr="00DB5497">
        <w:rPr>
          <w:rFonts w:ascii="Times New Roman" w:hAnsi="Times New Roman" w:cs="Times New Roman"/>
          <w:b/>
          <w:bCs/>
          <w:sz w:val="24"/>
          <w:szCs w:val="24"/>
          <w:lang w:val="en-US"/>
        </w:rPr>
        <w:t>Pereira C, Trac S, Chan A, Le LH, Lou E. Radiographic Methods to Estimate Surgical Out-comes based on Spinal Flexibility Assessment in Patients who have Adolescent Idiopathic Scoliosis:</w:t>
      </w:r>
      <w:r w:rsidRPr="00DB5497">
        <w:rPr>
          <w:rFonts w:ascii="Times New Roman" w:hAnsi="Times New Roman" w:cs="Times New Roman"/>
          <w:b/>
          <w:bCs/>
          <w:sz w:val="24"/>
          <w:szCs w:val="24"/>
          <w:lang w:val="pt-PT"/>
        </w:rPr>
        <w:t xml:space="preserve"> </w:t>
      </w:r>
      <w:r w:rsidRPr="00DB5497">
        <w:rPr>
          <w:rFonts w:ascii="Times New Roman" w:hAnsi="Times New Roman" w:cs="Times New Roman"/>
          <w:b/>
          <w:bCs/>
          <w:sz w:val="24"/>
          <w:szCs w:val="24"/>
          <w:lang w:val="en-US"/>
        </w:rPr>
        <w:t>A Systematic Review</w:t>
      </w:r>
      <w:r w:rsidR="007929A0" w:rsidRPr="00DB5497">
        <w:rPr>
          <w:rFonts w:ascii="Times New Roman" w:hAnsi="Times New Roman" w:cs="Times New Roman"/>
          <w:b/>
          <w:bCs/>
          <w:sz w:val="24"/>
          <w:szCs w:val="24"/>
          <w:lang w:val="en-US"/>
        </w:rPr>
        <w:t>.</w:t>
      </w:r>
      <w:r w:rsidRPr="00DB5497">
        <w:rPr>
          <w:rFonts w:ascii="Times New Roman" w:hAnsi="Times New Roman" w:cs="Times New Roman"/>
          <w:b/>
          <w:bCs/>
          <w:sz w:val="24"/>
          <w:szCs w:val="24"/>
          <w:lang w:val="en-US"/>
        </w:rPr>
        <w:t xml:space="preserve"> </w:t>
      </w:r>
      <w:r w:rsidR="007929A0" w:rsidRPr="00DB5497">
        <w:rPr>
          <w:rFonts w:ascii="Times New Roman" w:hAnsi="Times New Roman" w:cs="Times New Roman"/>
          <w:b/>
          <w:bCs/>
          <w:sz w:val="24"/>
          <w:szCs w:val="24"/>
          <w:lang w:val="en-US"/>
        </w:rPr>
        <w:t>Spine J. 2018 Nov;18(11):2128-2139. doi: 10.1016/j.spinee.2018.06.344</w:t>
      </w:r>
    </w:p>
    <w:p w14:paraId="76BD46A3" w14:textId="77777777" w:rsidR="00AC5A1D" w:rsidRPr="00AC5A1D" w:rsidRDefault="00473AD2" w:rsidP="008B035F">
      <w:pPr>
        <w:pStyle w:val="CorpoA"/>
        <w:numPr>
          <w:ilvl w:val="0"/>
          <w:numId w:val="3"/>
        </w:numPr>
        <w:spacing w:line="480" w:lineRule="auto"/>
        <w:jc w:val="both"/>
        <w:rPr>
          <w:rFonts w:ascii="Times New Roman" w:eastAsia="Times New Roman" w:hAnsi="Times New Roman" w:cs="Times New Roman"/>
          <w:sz w:val="24"/>
          <w:szCs w:val="24"/>
        </w:rPr>
      </w:pPr>
      <w:r w:rsidRPr="00AC5A1D">
        <w:rPr>
          <w:rFonts w:ascii="Times New Roman" w:hAnsi="Times New Roman" w:cs="Times New Roman"/>
          <w:sz w:val="24"/>
          <w:szCs w:val="24"/>
          <w:lang w:val="fr-FR"/>
        </w:rPr>
        <w:t xml:space="preserve">Davis BJ, Gadgil A, Trivedi J, </w:t>
      </w:r>
      <w:r w:rsidR="007929A0" w:rsidRPr="00AC5A1D">
        <w:rPr>
          <w:rFonts w:ascii="Times New Roman" w:hAnsi="Times New Roman" w:cs="Times New Roman"/>
          <w:sz w:val="24"/>
          <w:szCs w:val="24"/>
          <w:lang w:val="fr-FR"/>
        </w:rPr>
        <w:t>Ahmed el-NB</w:t>
      </w:r>
      <w:r w:rsidRPr="00AC5A1D">
        <w:rPr>
          <w:rFonts w:ascii="Times New Roman" w:hAnsi="Times New Roman" w:cs="Times New Roman"/>
          <w:sz w:val="24"/>
          <w:szCs w:val="24"/>
          <w:lang w:val="fr-FR"/>
        </w:rPr>
        <w:t>. Traction radiography performed under</w:t>
      </w:r>
      <w:r w:rsidR="008B035F" w:rsidRPr="00AC5A1D">
        <w:rPr>
          <w:rFonts w:ascii="Times New Roman" w:eastAsia="Times New Roman" w:hAnsi="Times New Roman" w:cs="Times New Roman"/>
          <w:sz w:val="24"/>
          <w:szCs w:val="24"/>
        </w:rPr>
        <w:t xml:space="preserve"> </w:t>
      </w:r>
      <w:r w:rsidRPr="00AC5A1D">
        <w:rPr>
          <w:rFonts w:ascii="Times New Roman" w:hAnsi="Times New Roman" w:cs="Times New Roman"/>
          <w:sz w:val="24"/>
          <w:szCs w:val="24"/>
          <w:lang w:val="en-US"/>
        </w:rPr>
        <w:t>general anesthetic: a new technique for assessing idiopathic scoliosis curves.</w:t>
      </w:r>
      <w:r w:rsidR="008B035F" w:rsidRPr="00AC5A1D">
        <w:rPr>
          <w:rFonts w:ascii="Times New Roman" w:eastAsia="Times New Roman" w:hAnsi="Times New Roman" w:cs="Times New Roman"/>
          <w:sz w:val="24"/>
          <w:szCs w:val="24"/>
        </w:rPr>
        <w:t xml:space="preserve"> </w:t>
      </w:r>
      <w:r w:rsidR="00AC5A1D" w:rsidRPr="00AC5A1D">
        <w:rPr>
          <w:rFonts w:ascii="Times New Roman" w:hAnsi="Times New Roman" w:cs="Times New Roman"/>
          <w:sz w:val="24"/>
          <w:szCs w:val="24"/>
        </w:rPr>
        <w:t>Spine (Phila Pa 1976). 2004 Nov 1;29(21):2466-70</w:t>
      </w:r>
    </w:p>
    <w:p w14:paraId="605B9840" w14:textId="77777777" w:rsidR="0025583A" w:rsidRPr="00DB5497" w:rsidRDefault="00473AD2" w:rsidP="008B035F">
      <w:pPr>
        <w:pStyle w:val="CorpoA"/>
        <w:numPr>
          <w:ilvl w:val="0"/>
          <w:numId w:val="3"/>
        </w:numPr>
        <w:spacing w:line="480" w:lineRule="auto"/>
        <w:jc w:val="both"/>
        <w:rPr>
          <w:rFonts w:ascii="Times New Roman" w:eastAsia="Times New Roman" w:hAnsi="Times New Roman" w:cs="Times New Roman"/>
          <w:b/>
          <w:bCs/>
          <w:sz w:val="24"/>
          <w:szCs w:val="24"/>
        </w:rPr>
      </w:pPr>
      <w:r w:rsidRPr="00DB5497">
        <w:rPr>
          <w:rFonts w:ascii="Times New Roman" w:hAnsi="Times New Roman" w:cs="Times New Roman"/>
          <w:b/>
          <w:bCs/>
          <w:sz w:val="24"/>
          <w:szCs w:val="24"/>
          <w:lang w:val="en-US"/>
        </w:rPr>
        <w:t xml:space="preserve">Kong QJ, Sun XF, Wang Y, </w:t>
      </w:r>
      <w:r w:rsidR="0025583A" w:rsidRPr="00DB5497">
        <w:rPr>
          <w:rFonts w:ascii="Times New Roman" w:hAnsi="Times New Roman" w:cs="Times New Roman"/>
          <w:b/>
          <w:bCs/>
          <w:sz w:val="24"/>
          <w:szCs w:val="24"/>
          <w:lang w:val="en-US"/>
        </w:rPr>
        <w:t>Sun JC, Chen ZQ, Yang Y, et al</w:t>
      </w:r>
      <w:r w:rsidRPr="00DB5497">
        <w:rPr>
          <w:rFonts w:ascii="Times New Roman" w:hAnsi="Times New Roman" w:cs="Times New Roman"/>
          <w:b/>
          <w:bCs/>
          <w:sz w:val="24"/>
          <w:szCs w:val="24"/>
          <w:lang w:val="en-US"/>
        </w:rPr>
        <w:t>. Evaluating the rotation</w:t>
      </w:r>
      <w:r w:rsidRPr="00DB5497">
        <w:rPr>
          <w:rFonts w:ascii="Times New Roman" w:hAnsi="Times New Roman" w:cs="Times New Roman"/>
          <w:b/>
          <w:bCs/>
          <w:sz w:val="24"/>
          <w:szCs w:val="24"/>
        </w:rPr>
        <w:t xml:space="preserve"> </w:t>
      </w:r>
      <w:r w:rsidRPr="00DB5497">
        <w:rPr>
          <w:rFonts w:ascii="Times New Roman" w:hAnsi="Times New Roman" w:cs="Times New Roman"/>
          <w:b/>
          <w:bCs/>
          <w:sz w:val="24"/>
          <w:szCs w:val="24"/>
          <w:lang w:val="en-US"/>
        </w:rPr>
        <w:t>correction of the main thoracic curve in severe adolescent</w:t>
      </w:r>
      <w:r w:rsidRPr="00DB5497">
        <w:rPr>
          <w:rFonts w:ascii="Times New Roman" w:hAnsi="Times New Roman" w:cs="Times New Roman"/>
          <w:b/>
          <w:bCs/>
          <w:sz w:val="24"/>
          <w:szCs w:val="24"/>
        </w:rPr>
        <w:t xml:space="preserve"> </w:t>
      </w:r>
      <w:r w:rsidRPr="00DB5497">
        <w:rPr>
          <w:rFonts w:ascii="Times New Roman" w:hAnsi="Times New Roman" w:cs="Times New Roman"/>
          <w:b/>
          <w:bCs/>
          <w:sz w:val="24"/>
          <w:szCs w:val="24"/>
          <w:lang w:val="en-US"/>
        </w:rPr>
        <w:t>idiopathic scoliosis: bending and traction vs. fulcrum - a preliminary report.</w:t>
      </w:r>
      <w:r w:rsidR="0025583A" w:rsidRPr="00DB5497">
        <w:rPr>
          <w:rFonts w:ascii="Times New Roman" w:hAnsi="Times New Roman" w:cs="Times New Roman"/>
          <w:b/>
          <w:bCs/>
          <w:sz w:val="24"/>
          <w:szCs w:val="24"/>
          <w:lang w:val="en-US"/>
        </w:rPr>
        <w:t xml:space="preserve"> Med Sci Monit. 2017 Oct </w:t>
      </w:r>
      <w:proofErr w:type="gramStart"/>
      <w:r w:rsidR="0025583A" w:rsidRPr="00DB5497">
        <w:rPr>
          <w:rFonts w:ascii="Times New Roman" w:hAnsi="Times New Roman" w:cs="Times New Roman"/>
          <w:b/>
          <w:bCs/>
          <w:sz w:val="24"/>
          <w:szCs w:val="24"/>
          <w:lang w:val="en-US"/>
        </w:rPr>
        <w:t>18;23:4981</w:t>
      </w:r>
      <w:proofErr w:type="gramEnd"/>
      <w:r w:rsidR="0025583A" w:rsidRPr="00DB5497">
        <w:rPr>
          <w:rFonts w:ascii="Times New Roman" w:hAnsi="Times New Roman" w:cs="Times New Roman"/>
          <w:b/>
          <w:bCs/>
          <w:sz w:val="24"/>
          <w:szCs w:val="24"/>
          <w:lang w:val="en-US"/>
        </w:rPr>
        <w:t>-4988</w:t>
      </w:r>
    </w:p>
    <w:p w14:paraId="2A154E64" w14:textId="77777777" w:rsidR="0025583A" w:rsidRDefault="00473AD2" w:rsidP="008B035F">
      <w:pPr>
        <w:pStyle w:val="CorpoA"/>
        <w:numPr>
          <w:ilvl w:val="0"/>
          <w:numId w:val="3"/>
        </w:numPr>
        <w:spacing w:line="480" w:lineRule="auto"/>
        <w:jc w:val="both"/>
        <w:rPr>
          <w:rFonts w:ascii="Times New Roman" w:eastAsia="Times New Roman" w:hAnsi="Times New Roman" w:cs="Times New Roman"/>
          <w:sz w:val="24"/>
          <w:szCs w:val="24"/>
        </w:rPr>
      </w:pPr>
      <w:r w:rsidRPr="0025583A">
        <w:rPr>
          <w:rFonts w:ascii="Times New Roman" w:hAnsi="Times New Roman" w:cs="Times New Roman"/>
          <w:sz w:val="24"/>
          <w:szCs w:val="24"/>
          <w:lang w:val="en-US"/>
        </w:rPr>
        <w:t>Rodrigues LM, Ueno FH, Gotfryd AO, Mattar T, Fujiki EN, Milani C. Comparison between different radiographic methods for evaluating the flexibility of scoliosis curves.</w:t>
      </w:r>
      <w:r w:rsidR="008B035F" w:rsidRPr="0025583A">
        <w:rPr>
          <w:rFonts w:ascii="Times New Roman" w:eastAsia="Times New Roman" w:hAnsi="Times New Roman" w:cs="Times New Roman"/>
          <w:sz w:val="24"/>
          <w:szCs w:val="24"/>
        </w:rPr>
        <w:t xml:space="preserve"> </w:t>
      </w:r>
      <w:r w:rsidR="0025583A" w:rsidRPr="0025583A">
        <w:rPr>
          <w:rFonts w:ascii="Times New Roman" w:hAnsi="Times New Roman" w:cs="Times New Roman"/>
          <w:sz w:val="24"/>
          <w:szCs w:val="24"/>
          <w:lang w:val="en-US"/>
        </w:rPr>
        <w:t>Acta Ortop Bras. 2014;22(2):78-81. doi: 10.1590/1413-78522014220200844</w:t>
      </w:r>
    </w:p>
    <w:p w14:paraId="51E98050" w14:textId="77777777" w:rsidR="0025583A" w:rsidRDefault="00473AD2" w:rsidP="008B035F">
      <w:pPr>
        <w:pStyle w:val="CorpoA"/>
        <w:numPr>
          <w:ilvl w:val="0"/>
          <w:numId w:val="3"/>
        </w:numPr>
        <w:spacing w:line="480" w:lineRule="auto"/>
        <w:jc w:val="both"/>
        <w:rPr>
          <w:rStyle w:val="Nenhum"/>
          <w:rFonts w:ascii="Times New Roman" w:eastAsia="Times New Roman" w:hAnsi="Times New Roman" w:cs="Times New Roman"/>
          <w:sz w:val="24"/>
          <w:szCs w:val="24"/>
        </w:rPr>
      </w:pPr>
      <w:r w:rsidRPr="0025583A">
        <w:rPr>
          <w:rStyle w:val="Nenhum"/>
          <w:rFonts w:ascii="Times New Roman" w:hAnsi="Times New Roman" w:cs="Times New Roman"/>
          <w:sz w:val="24"/>
          <w:szCs w:val="24"/>
          <w:lang w:val="en-US"/>
        </w:rPr>
        <w:t>Hasler CC, Hefti F, B</w:t>
      </w:r>
      <w:r w:rsidR="0025583A">
        <w:rPr>
          <w:rStyle w:val="Nenhum"/>
          <w:rFonts w:ascii="Times New Roman" w:hAnsi="Times New Roman" w:cs="Times New Roman"/>
          <w:sz w:val="24"/>
          <w:szCs w:val="24"/>
          <w:lang w:val="en-US"/>
        </w:rPr>
        <w:t>ü</w:t>
      </w:r>
      <w:r w:rsidRPr="0025583A">
        <w:rPr>
          <w:rStyle w:val="Nenhum"/>
          <w:rFonts w:ascii="Times New Roman" w:hAnsi="Times New Roman" w:cs="Times New Roman"/>
          <w:sz w:val="24"/>
          <w:szCs w:val="24"/>
          <w:lang w:val="en-US"/>
        </w:rPr>
        <w:t xml:space="preserve">chler P. Coronal plane segmental flexibility in thoracic adolescent idiopathic scoliosis assessed by fulcrum-bending radiographs. </w:t>
      </w:r>
      <w:r w:rsidR="0025583A" w:rsidRPr="0025583A">
        <w:rPr>
          <w:rStyle w:val="Nenhum"/>
          <w:rFonts w:ascii="Times New Roman" w:hAnsi="Times New Roman" w:cs="Times New Roman"/>
          <w:sz w:val="24"/>
          <w:szCs w:val="24"/>
          <w:lang w:val="en-US"/>
        </w:rPr>
        <w:t>Eur Spine J. 2010 May;19(5):732-8. doi: 10.1007/s00586-010-1320-2</w:t>
      </w:r>
    </w:p>
    <w:p w14:paraId="366A0AE1" w14:textId="77777777" w:rsidR="00BC310E" w:rsidRPr="00BC310E" w:rsidRDefault="00473AD2" w:rsidP="008B035F">
      <w:pPr>
        <w:pStyle w:val="CorpoA"/>
        <w:numPr>
          <w:ilvl w:val="0"/>
          <w:numId w:val="3"/>
        </w:numPr>
        <w:spacing w:line="480" w:lineRule="auto"/>
        <w:jc w:val="both"/>
        <w:rPr>
          <w:rStyle w:val="Nenhum"/>
          <w:rFonts w:ascii="Times New Roman" w:eastAsia="Times New Roman" w:hAnsi="Times New Roman" w:cs="Times New Roman"/>
          <w:sz w:val="24"/>
          <w:szCs w:val="24"/>
        </w:rPr>
      </w:pPr>
      <w:r w:rsidRPr="0025583A">
        <w:rPr>
          <w:rStyle w:val="Nenhum"/>
          <w:rFonts w:ascii="Times New Roman" w:hAnsi="Times New Roman" w:cs="Times New Roman"/>
          <w:sz w:val="24"/>
          <w:szCs w:val="24"/>
          <w:lang w:val="en-US"/>
        </w:rPr>
        <w:t xml:space="preserve">Hamzaoglu A, Talu U, Tezer M, Mirzanli C, Domanic U, Goksan SB. Assessment of curve flexibility in adolescent idiopathic scoliosis. </w:t>
      </w:r>
      <w:r w:rsidR="0025583A" w:rsidRPr="0025583A">
        <w:rPr>
          <w:rStyle w:val="Nenhum"/>
          <w:rFonts w:ascii="Times New Roman" w:hAnsi="Times New Roman" w:cs="Times New Roman"/>
          <w:sz w:val="24"/>
          <w:szCs w:val="24"/>
          <w:lang w:val="en-US"/>
        </w:rPr>
        <w:t>Spine (Phila Pa 1976). 2005 Jul 15;30(14):1637-42</w:t>
      </w:r>
    </w:p>
    <w:p w14:paraId="15D5EC15" w14:textId="77777777" w:rsidR="00BC310E" w:rsidRPr="00BC310E" w:rsidRDefault="00473AD2" w:rsidP="008B035F">
      <w:pPr>
        <w:pStyle w:val="CorpoA"/>
        <w:numPr>
          <w:ilvl w:val="0"/>
          <w:numId w:val="3"/>
        </w:numPr>
        <w:spacing w:line="480" w:lineRule="auto"/>
        <w:jc w:val="both"/>
        <w:rPr>
          <w:rStyle w:val="Nenhum"/>
          <w:rFonts w:ascii="Times New Roman" w:eastAsia="Times New Roman" w:hAnsi="Times New Roman" w:cs="Times New Roman"/>
          <w:sz w:val="24"/>
          <w:szCs w:val="24"/>
        </w:rPr>
      </w:pPr>
      <w:r w:rsidRPr="00BC310E">
        <w:rPr>
          <w:rStyle w:val="Nenhum"/>
          <w:rFonts w:ascii="Times New Roman" w:hAnsi="Times New Roman" w:cs="Times New Roman"/>
          <w:sz w:val="24"/>
          <w:szCs w:val="24"/>
          <w:lang w:val="en-US"/>
        </w:rPr>
        <w:t xml:space="preserve">Liu RW, Teng AL, Armstrong DG, </w:t>
      </w:r>
      <w:r w:rsidR="00BC310E">
        <w:rPr>
          <w:rStyle w:val="Nenhum"/>
          <w:rFonts w:ascii="Times New Roman" w:hAnsi="Times New Roman" w:cs="Times New Roman"/>
          <w:sz w:val="24"/>
          <w:szCs w:val="24"/>
          <w:lang w:val="en-US"/>
        </w:rPr>
        <w:t>Poe-Kochert C, Son-Hing JP, Thompson GH</w:t>
      </w:r>
      <w:r w:rsidRPr="00BC310E">
        <w:rPr>
          <w:rStyle w:val="Nenhum"/>
          <w:rFonts w:ascii="Times New Roman" w:hAnsi="Times New Roman" w:cs="Times New Roman"/>
          <w:sz w:val="24"/>
          <w:szCs w:val="24"/>
          <w:lang w:val="en-US"/>
        </w:rPr>
        <w:t>. Comparison</w:t>
      </w:r>
      <w:r w:rsidRPr="00BC310E">
        <w:rPr>
          <w:rStyle w:val="Nenhum"/>
          <w:rFonts w:ascii="Times New Roman" w:hAnsi="Times New Roman" w:cs="Times New Roman"/>
          <w:sz w:val="24"/>
          <w:szCs w:val="24"/>
        </w:rPr>
        <w:t xml:space="preserve"> </w:t>
      </w:r>
      <w:r w:rsidRPr="00BC310E">
        <w:rPr>
          <w:rStyle w:val="Nenhum"/>
          <w:rFonts w:ascii="Times New Roman" w:hAnsi="Times New Roman" w:cs="Times New Roman"/>
          <w:sz w:val="24"/>
          <w:szCs w:val="24"/>
          <w:lang w:val="en-US"/>
        </w:rPr>
        <w:t>of supine bending, push-prone, and traction under general</w:t>
      </w:r>
      <w:r w:rsidRPr="00BC310E">
        <w:rPr>
          <w:rStyle w:val="Nenhum"/>
          <w:rFonts w:ascii="Times New Roman" w:hAnsi="Times New Roman" w:cs="Times New Roman"/>
          <w:sz w:val="24"/>
          <w:szCs w:val="24"/>
        </w:rPr>
        <w:t xml:space="preserve"> </w:t>
      </w:r>
      <w:r w:rsidRPr="00BC310E">
        <w:rPr>
          <w:rStyle w:val="Nenhum"/>
          <w:rFonts w:ascii="Times New Roman" w:hAnsi="Times New Roman" w:cs="Times New Roman"/>
          <w:sz w:val="24"/>
          <w:szCs w:val="24"/>
          <w:lang w:val="en-US"/>
        </w:rPr>
        <w:t>anesthesia radiographs in predicting curve flexibility and</w:t>
      </w:r>
      <w:r w:rsidRPr="00BC310E">
        <w:rPr>
          <w:rStyle w:val="Nenhum"/>
          <w:rFonts w:ascii="Times New Roman" w:hAnsi="Times New Roman" w:cs="Times New Roman"/>
          <w:sz w:val="24"/>
          <w:szCs w:val="24"/>
        </w:rPr>
        <w:t xml:space="preserve"> </w:t>
      </w:r>
      <w:r w:rsidRPr="00BC310E">
        <w:rPr>
          <w:rStyle w:val="Nenhum"/>
          <w:rFonts w:ascii="Times New Roman" w:hAnsi="Times New Roman" w:cs="Times New Roman"/>
          <w:sz w:val="24"/>
          <w:szCs w:val="24"/>
          <w:lang w:val="en-US"/>
        </w:rPr>
        <w:t>postoperative correction in adolescent idiopathic scoliosis.</w:t>
      </w:r>
      <w:r w:rsidRPr="00BC310E">
        <w:rPr>
          <w:rStyle w:val="Nenhum"/>
          <w:rFonts w:ascii="Times New Roman" w:hAnsi="Times New Roman" w:cs="Times New Roman"/>
          <w:sz w:val="24"/>
          <w:szCs w:val="24"/>
        </w:rPr>
        <w:t xml:space="preserve"> </w:t>
      </w:r>
      <w:r w:rsidR="00BC310E" w:rsidRPr="00BC310E">
        <w:rPr>
          <w:rStyle w:val="Nenhum"/>
          <w:rFonts w:ascii="Times New Roman" w:hAnsi="Times New Roman" w:cs="Times New Roman"/>
          <w:sz w:val="24"/>
          <w:szCs w:val="24"/>
        </w:rPr>
        <w:t>Spine (Phila Pa 1976). 2010 Feb 15;35(4):416-22. doi: 10.1097/BRS.0b013e3181b3564a</w:t>
      </w:r>
    </w:p>
    <w:p w14:paraId="79CB6A5C" w14:textId="77EFF664" w:rsidR="00BC310E" w:rsidRPr="00BC310E" w:rsidRDefault="00BC310E" w:rsidP="008B035F">
      <w:pPr>
        <w:pStyle w:val="CorpoA"/>
        <w:numPr>
          <w:ilvl w:val="0"/>
          <w:numId w:val="3"/>
        </w:numPr>
        <w:spacing w:line="480" w:lineRule="auto"/>
        <w:jc w:val="both"/>
        <w:rPr>
          <w:rFonts w:ascii="Times New Roman" w:eastAsia="Times New Roman" w:hAnsi="Times New Roman" w:cs="Times New Roman"/>
          <w:sz w:val="24"/>
          <w:szCs w:val="24"/>
        </w:rPr>
      </w:pPr>
      <w:r w:rsidRPr="00BC310E">
        <w:rPr>
          <w:rStyle w:val="Nenhum"/>
          <w:rFonts w:ascii="Times New Roman" w:hAnsi="Times New Roman" w:cs="Times New Roman"/>
          <w:sz w:val="24"/>
          <w:szCs w:val="24"/>
        </w:rPr>
        <w:t xml:space="preserve">Gotfryd </w:t>
      </w:r>
      <w:proofErr w:type="gramStart"/>
      <w:r>
        <w:rPr>
          <w:rStyle w:val="Nenhum"/>
          <w:rFonts w:ascii="Times New Roman" w:hAnsi="Times New Roman" w:cs="Times New Roman"/>
          <w:sz w:val="24"/>
          <w:szCs w:val="24"/>
        </w:rPr>
        <w:t>AO</w:t>
      </w:r>
      <w:r w:rsidRPr="00BC310E">
        <w:rPr>
          <w:rStyle w:val="Nenhum"/>
          <w:rFonts w:ascii="Times New Roman" w:hAnsi="Times New Roman" w:cs="Times New Roman"/>
          <w:sz w:val="24"/>
          <w:szCs w:val="24"/>
        </w:rPr>
        <w:t>, Franzin</w:t>
      </w:r>
      <w:proofErr w:type="gramEnd"/>
      <w:r w:rsidRPr="00BC310E">
        <w:rPr>
          <w:rStyle w:val="Nenhum"/>
          <w:rFonts w:ascii="Times New Roman" w:hAnsi="Times New Roman" w:cs="Times New Roman"/>
          <w:sz w:val="24"/>
          <w:szCs w:val="24"/>
        </w:rPr>
        <w:t xml:space="preserve"> </w:t>
      </w:r>
      <w:r>
        <w:rPr>
          <w:rStyle w:val="Nenhum"/>
          <w:rFonts w:ascii="Times New Roman" w:hAnsi="Times New Roman" w:cs="Times New Roman"/>
          <w:sz w:val="24"/>
          <w:szCs w:val="24"/>
        </w:rPr>
        <w:t>FJ</w:t>
      </w:r>
      <w:r w:rsidRPr="00BC310E">
        <w:rPr>
          <w:rStyle w:val="Nenhum"/>
          <w:rFonts w:ascii="Times New Roman" w:hAnsi="Times New Roman" w:cs="Times New Roman"/>
          <w:sz w:val="24"/>
          <w:szCs w:val="24"/>
        </w:rPr>
        <w:t xml:space="preserve">, Poletto </w:t>
      </w:r>
      <w:r>
        <w:rPr>
          <w:rStyle w:val="Nenhum"/>
          <w:rFonts w:ascii="Times New Roman" w:hAnsi="Times New Roman" w:cs="Times New Roman"/>
          <w:sz w:val="24"/>
          <w:szCs w:val="24"/>
        </w:rPr>
        <w:t>PR</w:t>
      </w:r>
      <w:r w:rsidRPr="00BC310E">
        <w:rPr>
          <w:rStyle w:val="Nenhum"/>
          <w:rFonts w:ascii="Times New Roman" w:hAnsi="Times New Roman" w:cs="Times New Roman"/>
          <w:sz w:val="24"/>
          <w:szCs w:val="24"/>
        </w:rPr>
        <w:t xml:space="preserve">, Laura </w:t>
      </w:r>
      <w:r>
        <w:rPr>
          <w:rStyle w:val="Nenhum"/>
          <w:rFonts w:ascii="Times New Roman" w:hAnsi="Times New Roman" w:cs="Times New Roman"/>
          <w:sz w:val="24"/>
          <w:szCs w:val="24"/>
        </w:rPr>
        <w:t>AS</w:t>
      </w:r>
      <w:r w:rsidRPr="00BC310E">
        <w:rPr>
          <w:rStyle w:val="Nenhum"/>
          <w:rFonts w:ascii="Times New Roman" w:hAnsi="Times New Roman" w:cs="Times New Roman"/>
          <w:sz w:val="24"/>
          <w:szCs w:val="24"/>
        </w:rPr>
        <w:t xml:space="preserve">, Silva </w:t>
      </w:r>
      <w:r>
        <w:rPr>
          <w:rStyle w:val="Nenhum"/>
          <w:rFonts w:ascii="Times New Roman" w:hAnsi="Times New Roman" w:cs="Times New Roman"/>
          <w:sz w:val="24"/>
          <w:szCs w:val="24"/>
        </w:rPr>
        <w:t>LC</w:t>
      </w:r>
      <w:r w:rsidRPr="00BC310E">
        <w:rPr>
          <w:rStyle w:val="Nenhum"/>
          <w:rFonts w:ascii="Times New Roman" w:hAnsi="Times New Roman" w:cs="Times New Roman"/>
          <w:sz w:val="24"/>
          <w:szCs w:val="24"/>
        </w:rPr>
        <w:t>. Radiografias em inclinação lateral como fator preditivo da correção cirúrgica na escoliose idiopática do adolescente. Rev. bras. ortop. 2011 Oct; 46(5):572-576</w:t>
      </w:r>
      <w:r>
        <w:rPr>
          <w:rStyle w:val="Nenhum"/>
          <w:rFonts w:ascii="Times New Roman" w:hAnsi="Times New Roman" w:cs="Times New Roman"/>
          <w:sz w:val="24"/>
          <w:szCs w:val="24"/>
        </w:rPr>
        <w:t>. doi:</w:t>
      </w:r>
      <w:r w:rsidRPr="00BC310E">
        <w:rPr>
          <w:rStyle w:val="Nenhum"/>
          <w:rFonts w:ascii="Times New Roman" w:hAnsi="Times New Roman" w:cs="Times New Roman"/>
          <w:sz w:val="24"/>
          <w:szCs w:val="24"/>
        </w:rPr>
        <w:t xml:space="preserve"> </w:t>
      </w:r>
      <w:hyperlink r:id="rId9" w:history="1">
        <w:r w:rsidR="00473AD2" w:rsidRPr="00BC310E">
          <w:rPr>
            <w:rStyle w:val="Hyperlink2"/>
            <w:rFonts w:eastAsia="Arial Unicode MS"/>
          </w:rPr>
          <w:t>10.1590/S0102-36162011000500015</w:t>
        </w:r>
      </w:hyperlink>
    </w:p>
    <w:p w14:paraId="1C661155" w14:textId="77777777" w:rsidR="00BC310E" w:rsidRPr="00BC310E" w:rsidRDefault="00BC310E" w:rsidP="008B035F">
      <w:pPr>
        <w:pStyle w:val="CorpoA"/>
        <w:numPr>
          <w:ilvl w:val="0"/>
          <w:numId w:val="3"/>
        </w:numPr>
        <w:spacing w:line="480" w:lineRule="auto"/>
        <w:jc w:val="both"/>
        <w:rPr>
          <w:rStyle w:val="Nenhum"/>
          <w:rFonts w:ascii="Times New Roman" w:eastAsia="Times New Roman" w:hAnsi="Times New Roman" w:cs="Times New Roman"/>
          <w:sz w:val="24"/>
          <w:szCs w:val="24"/>
        </w:rPr>
      </w:pPr>
      <w:r w:rsidRPr="00BC310E">
        <w:rPr>
          <w:rStyle w:val="Nenhum"/>
          <w:rFonts w:ascii="Times New Roman" w:hAnsi="Times New Roman" w:cs="Times New Roman"/>
          <w:sz w:val="24"/>
          <w:szCs w:val="24"/>
          <w:lang w:val="fr-FR"/>
        </w:rPr>
        <w:lastRenderedPageBreak/>
        <w:t>Li J, Hwang S, Wang F, Chen Z, Wu H, Li B</w:t>
      </w:r>
      <w:r>
        <w:rPr>
          <w:rStyle w:val="Nenhum"/>
          <w:rFonts w:ascii="Times New Roman" w:hAnsi="Times New Roman" w:cs="Times New Roman"/>
          <w:sz w:val="24"/>
          <w:szCs w:val="24"/>
          <w:lang w:val="fr-FR"/>
        </w:rPr>
        <w:t>, et al</w:t>
      </w:r>
      <w:r w:rsidR="00473AD2" w:rsidRPr="00BC310E">
        <w:rPr>
          <w:rStyle w:val="Nenhum"/>
          <w:rFonts w:ascii="Times New Roman" w:hAnsi="Times New Roman" w:cs="Times New Roman"/>
          <w:sz w:val="24"/>
          <w:szCs w:val="24"/>
          <w:lang w:val="fr-FR"/>
        </w:rPr>
        <w:t>. An innovative fulcrum-bending radiographical technique to</w:t>
      </w:r>
      <w:r w:rsidR="008B035F" w:rsidRPr="00BC310E">
        <w:rPr>
          <w:rStyle w:val="Nenhum"/>
          <w:rFonts w:ascii="Times New Roman" w:eastAsia="Times New Roman" w:hAnsi="Times New Roman" w:cs="Times New Roman"/>
          <w:sz w:val="24"/>
          <w:szCs w:val="24"/>
        </w:rPr>
        <w:t xml:space="preserve"> </w:t>
      </w:r>
      <w:r w:rsidR="00473AD2" w:rsidRPr="00BC310E">
        <w:rPr>
          <w:rStyle w:val="Nenhum"/>
          <w:rFonts w:ascii="Times New Roman" w:hAnsi="Times New Roman" w:cs="Times New Roman"/>
          <w:sz w:val="24"/>
          <w:szCs w:val="24"/>
          <w:lang w:val="en-US"/>
        </w:rPr>
        <w:t>assess curve flexibility in patients with adolescent idiopathic scoliosis.</w:t>
      </w:r>
      <w:r>
        <w:rPr>
          <w:rStyle w:val="Nenhum"/>
          <w:rFonts w:ascii="Times New Roman" w:hAnsi="Times New Roman" w:cs="Times New Roman"/>
          <w:sz w:val="24"/>
          <w:szCs w:val="24"/>
          <w:lang w:val="en-US"/>
        </w:rPr>
        <w:t xml:space="preserve"> </w:t>
      </w:r>
      <w:r w:rsidRPr="00BC310E">
        <w:rPr>
          <w:rStyle w:val="Nenhum"/>
          <w:rFonts w:ascii="Times New Roman" w:hAnsi="Times New Roman" w:cs="Times New Roman"/>
          <w:sz w:val="24"/>
          <w:szCs w:val="24"/>
          <w:lang w:val="en-US"/>
        </w:rPr>
        <w:t>Spine (Phila Pa 1976). 2013 Nov 15;38(24</w:t>
      </w:r>
      <w:proofErr w:type="gramStart"/>
      <w:r w:rsidRPr="00BC310E">
        <w:rPr>
          <w:rStyle w:val="Nenhum"/>
          <w:rFonts w:ascii="Times New Roman" w:hAnsi="Times New Roman" w:cs="Times New Roman"/>
          <w:sz w:val="24"/>
          <w:szCs w:val="24"/>
          <w:lang w:val="en-US"/>
        </w:rPr>
        <w:t>):E</w:t>
      </w:r>
      <w:proofErr w:type="gramEnd"/>
      <w:r w:rsidRPr="00BC310E">
        <w:rPr>
          <w:rStyle w:val="Nenhum"/>
          <w:rFonts w:ascii="Times New Roman" w:hAnsi="Times New Roman" w:cs="Times New Roman"/>
          <w:sz w:val="24"/>
          <w:szCs w:val="24"/>
          <w:lang w:val="en-US"/>
        </w:rPr>
        <w:t>1527-32. doi: 10.1097/BRS.0b013e3182a58e89</w:t>
      </w:r>
      <w:r w:rsidR="00473AD2" w:rsidRPr="00BC310E">
        <w:rPr>
          <w:rStyle w:val="Nenhum"/>
          <w:rFonts w:ascii="Times New Roman" w:hAnsi="Times New Roman" w:cs="Times New Roman"/>
          <w:sz w:val="24"/>
          <w:szCs w:val="24"/>
        </w:rPr>
        <w:t xml:space="preserve"> </w:t>
      </w:r>
    </w:p>
    <w:p w14:paraId="0D01D45D" w14:textId="77777777" w:rsidR="003B2DDE" w:rsidRPr="003B2DDE" w:rsidRDefault="00473AD2" w:rsidP="008B035F">
      <w:pPr>
        <w:pStyle w:val="CorpoA"/>
        <w:numPr>
          <w:ilvl w:val="0"/>
          <w:numId w:val="3"/>
        </w:numPr>
        <w:spacing w:line="480" w:lineRule="auto"/>
        <w:jc w:val="both"/>
        <w:rPr>
          <w:rStyle w:val="Nenhum"/>
          <w:rFonts w:ascii="Times New Roman" w:eastAsia="Times New Roman" w:hAnsi="Times New Roman" w:cs="Times New Roman"/>
          <w:sz w:val="24"/>
          <w:szCs w:val="24"/>
        </w:rPr>
      </w:pPr>
      <w:r w:rsidRPr="00BC310E">
        <w:rPr>
          <w:rStyle w:val="Nenhum"/>
          <w:rFonts w:ascii="Times New Roman" w:hAnsi="Times New Roman" w:cs="Times New Roman"/>
          <w:sz w:val="24"/>
          <w:szCs w:val="24"/>
          <w:lang w:val="en-US"/>
        </w:rPr>
        <w:t xml:space="preserve">Lamarre ME, Parent S, Labelle H, </w:t>
      </w:r>
      <w:r w:rsidR="003B2DDE">
        <w:rPr>
          <w:rStyle w:val="Nenhum"/>
          <w:rFonts w:ascii="Times New Roman" w:hAnsi="Times New Roman" w:cs="Times New Roman"/>
          <w:sz w:val="24"/>
          <w:szCs w:val="24"/>
          <w:lang w:val="en-US"/>
        </w:rPr>
        <w:t xml:space="preserve">Aubin CE, Joncas J, Cabral A </w:t>
      </w:r>
      <w:r w:rsidRPr="00BC310E">
        <w:rPr>
          <w:rStyle w:val="Nenhum"/>
          <w:rFonts w:ascii="Times New Roman" w:hAnsi="Times New Roman" w:cs="Times New Roman"/>
          <w:sz w:val="24"/>
          <w:szCs w:val="24"/>
          <w:lang w:val="en-US"/>
        </w:rPr>
        <w:t xml:space="preserve">et al. Assessment of spinal flexibility in adolescent idiopathic scoliosis: suspension versus sidebending radiography. </w:t>
      </w:r>
      <w:r w:rsidR="003B2DDE" w:rsidRPr="003B2DDE">
        <w:rPr>
          <w:rStyle w:val="Nenhum"/>
          <w:rFonts w:ascii="Times New Roman" w:hAnsi="Times New Roman" w:cs="Times New Roman"/>
          <w:sz w:val="24"/>
          <w:szCs w:val="24"/>
          <w:lang w:val="en-US"/>
        </w:rPr>
        <w:t>Spine (Phila Pa 1976). 2009 Mar 15;34(6):591-7. doi: 10.1097/BRS.0b013e318193a23d</w:t>
      </w:r>
    </w:p>
    <w:p w14:paraId="76CE569D" w14:textId="77777777" w:rsidR="003B2DDE" w:rsidRPr="003B2DDE" w:rsidRDefault="00473AD2" w:rsidP="008B035F">
      <w:pPr>
        <w:pStyle w:val="CorpoA"/>
        <w:numPr>
          <w:ilvl w:val="0"/>
          <w:numId w:val="3"/>
        </w:numPr>
        <w:spacing w:line="480" w:lineRule="auto"/>
        <w:jc w:val="both"/>
        <w:rPr>
          <w:rStyle w:val="Nenhum"/>
          <w:rFonts w:ascii="Times New Roman" w:eastAsia="Times New Roman" w:hAnsi="Times New Roman" w:cs="Times New Roman"/>
          <w:sz w:val="24"/>
          <w:szCs w:val="24"/>
        </w:rPr>
      </w:pPr>
      <w:r w:rsidRPr="003B2DDE">
        <w:rPr>
          <w:rStyle w:val="Nenhum"/>
          <w:rFonts w:ascii="Times New Roman" w:hAnsi="Times New Roman" w:cs="Times New Roman"/>
          <w:sz w:val="24"/>
          <w:szCs w:val="24"/>
          <w:lang w:val="en-US"/>
        </w:rPr>
        <w:t xml:space="preserve">Watanabe K, Kawakami N, Nishiwaki Y, </w:t>
      </w:r>
      <w:r w:rsidR="003B2DDE">
        <w:rPr>
          <w:rStyle w:val="Nenhum"/>
          <w:rFonts w:ascii="Times New Roman" w:hAnsi="Times New Roman" w:cs="Times New Roman"/>
          <w:sz w:val="24"/>
          <w:szCs w:val="24"/>
          <w:lang w:val="en-US"/>
        </w:rPr>
        <w:t xml:space="preserve">Goto M, Tsuji T, Obara T, </w:t>
      </w:r>
      <w:r w:rsidRPr="003B2DDE">
        <w:rPr>
          <w:rStyle w:val="Nenhum"/>
          <w:rFonts w:ascii="Times New Roman" w:hAnsi="Times New Roman" w:cs="Times New Roman"/>
          <w:sz w:val="24"/>
          <w:szCs w:val="24"/>
          <w:lang w:val="en-US"/>
        </w:rPr>
        <w:t xml:space="preserve">et al. Traction versus supine side-bending radiographs in determining flexibility: what factors influence these techniques? </w:t>
      </w:r>
      <w:r w:rsidR="003B2DDE" w:rsidRPr="003B2DDE">
        <w:rPr>
          <w:rStyle w:val="Nenhum"/>
          <w:rFonts w:ascii="Times New Roman" w:hAnsi="Times New Roman" w:cs="Times New Roman"/>
          <w:sz w:val="24"/>
          <w:szCs w:val="24"/>
          <w:lang w:val="en-US"/>
        </w:rPr>
        <w:t>Spine (Phila Pa 1976). 2007 Nov 1;32(23):2604-9</w:t>
      </w:r>
    </w:p>
    <w:p w14:paraId="09DFA2AF" w14:textId="77777777" w:rsidR="003B2DDE" w:rsidRPr="003B2DDE" w:rsidRDefault="00473AD2" w:rsidP="008B035F">
      <w:pPr>
        <w:pStyle w:val="CorpoA"/>
        <w:numPr>
          <w:ilvl w:val="0"/>
          <w:numId w:val="3"/>
        </w:numPr>
        <w:spacing w:line="480" w:lineRule="auto"/>
        <w:jc w:val="both"/>
        <w:rPr>
          <w:rFonts w:ascii="Times New Roman" w:eastAsia="Times New Roman" w:hAnsi="Times New Roman" w:cs="Times New Roman"/>
          <w:sz w:val="24"/>
          <w:szCs w:val="24"/>
        </w:rPr>
      </w:pPr>
      <w:r w:rsidRPr="003B2DDE">
        <w:rPr>
          <w:rFonts w:ascii="Times New Roman" w:hAnsi="Times New Roman" w:cs="Times New Roman"/>
          <w:sz w:val="24"/>
          <w:szCs w:val="24"/>
          <w:lang w:val="en-US"/>
        </w:rPr>
        <w:t>Moe JH, Byrd JA. Idiopathic scoliosis. In: Lonsteins JE, Winter RB, Bradford DS RB, Olgivie JW, editors. Moe's textbook of scoliosis and other spinal deformities. 2nd ed. Philadelphia: Saunders; 1987. p.191-232.</w:t>
      </w:r>
    </w:p>
    <w:p w14:paraId="46C60E12" w14:textId="77777777" w:rsidR="003B2DDE" w:rsidRPr="003B2DDE" w:rsidRDefault="003B2DDE" w:rsidP="008B035F">
      <w:pPr>
        <w:pStyle w:val="CorpoA"/>
        <w:numPr>
          <w:ilvl w:val="0"/>
          <w:numId w:val="3"/>
        </w:numPr>
        <w:spacing w:line="480" w:lineRule="auto"/>
        <w:jc w:val="both"/>
        <w:rPr>
          <w:rFonts w:ascii="Times New Roman" w:eastAsia="Times New Roman" w:hAnsi="Times New Roman" w:cs="Times New Roman"/>
          <w:sz w:val="24"/>
          <w:szCs w:val="24"/>
        </w:rPr>
      </w:pPr>
      <w:r w:rsidRPr="003B2DDE">
        <w:rPr>
          <w:rFonts w:ascii="Times New Roman" w:hAnsi="Times New Roman" w:cs="Times New Roman"/>
          <w:sz w:val="24"/>
          <w:szCs w:val="24"/>
          <w:lang w:val="en-US"/>
        </w:rPr>
        <w:t>Klepps SJ, Lenke LG, Bridwell KH, Bassett GS, Whorton J</w:t>
      </w:r>
      <w:r>
        <w:rPr>
          <w:rFonts w:ascii="Times New Roman" w:hAnsi="Times New Roman" w:cs="Times New Roman"/>
          <w:sz w:val="24"/>
          <w:szCs w:val="24"/>
          <w:lang w:val="en-US"/>
        </w:rPr>
        <w:t>.</w:t>
      </w:r>
      <w:r w:rsidRPr="003B2DDE">
        <w:rPr>
          <w:rFonts w:ascii="Times New Roman" w:hAnsi="Times New Roman" w:cs="Times New Roman"/>
          <w:sz w:val="24"/>
          <w:szCs w:val="24"/>
          <w:lang w:val="en-US"/>
        </w:rPr>
        <w:t xml:space="preserve"> </w:t>
      </w:r>
      <w:r w:rsidR="00473AD2" w:rsidRPr="003B2DDE">
        <w:rPr>
          <w:rFonts w:ascii="Times New Roman" w:hAnsi="Times New Roman" w:cs="Times New Roman"/>
          <w:sz w:val="24"/>
          <w:szCs w:val="24"/>
          <w:lang w:val="en-US"/>
        </w:rPr>
        <w:t>Prospective comparison of flexibility</w:t>
      </w:r>
      <w:r w:rsidR="008B035F" w:rsidRPr="003B2DDE">
        <w:rPr>
          <w:rFonts w:ascii="Times New Roman" w:eastAsia="Times New Roman" w:hAnsi="Times New Roman" w:cs="Times New Roman"/>
          <w:sz w:val="24"/>
          <w:szCs w:val="24"/>
        </w:rPr>
        <w:t xml:space="preserve"> </w:t>
      </w:r>
      <w:r w:rsidR="00473AD2" w:rsidRPr="003B2DDE">
        <w:rPr>
          <w:rFonts w:ascii="Times New Roman" w:hAnsi="Times New Roman" w:cs="Times New Roman"/>
          <w:sz w:val="24"/>
          <w:szCs w:val="24"/>
          <w:lang w:val="fr-FR"/>
        </w:rPr>
        <w:t xml:space="preserve">radiographs in adolescent idiopathic scoliosis. </w:t>
      </w:r>
      <w:r w:rsidRPr="003B2DDE">
        <w:rPr>
          <w:rFonts w:ascii="Times New Roman" w:hAnsi="Times New Roman" w:cs="Times New Roman"/>
          <w:sz w:val="24"/>
          <w:szCs w:val="24"/>
          <w:lang w:val="fr-FR"/>
        </w:rPr>
        <w:t>Spine (Phila Pa 1976). 2001 Mar 1;26(5):E74-9.</w:t>
      </w:r>
    </w:p>
    <w:p w14:paraId="34B6D5C1" w14:textId="77777777" w:rsidR="00393E93" w:rsidRPr="00393E93" w:rsidRDefault="00473AD2" w:rsidP="008B035F">
      <w:pPr>
        <w:pStyle w:val="CorpoA"/>
        <w:numPr>
          <w:ilvl w:val="0"/>
          <w:numId w:val="3"/>
        </w:numPr>
        <w:spacing w:line="480" w:lineRule="auto"/>
        <w:jc w:val="both"/>
        <w:rPr>
          <w:rFonts w:ascii="Times New Roman" w:eastAsia="Times New Roman" w:hAnsi="Times New Roman" w:cs="Times New Roman"/>
          <w:sz w:val="24"/>
          <w:szCs w:val="24"/>
        </w:rPr>
      </w:pPr>
      <w:r w:rsidRPr="003B2DDE">
        <w:rPr>
          <w:rFonts w:ascii="Times New Roman" w:hAnsi="Times New Roman" w:cs="Times New Roman"/>
          <w:sz w:val="24"/>
          <w:szCs w:val="24"/>
          <w:lang w:val="en-US"/>
        </w:rPr>
        <w:t xml:space="preserve">Vedantam R, Lenke LG, Bridwell KH, </w:t>
      </w:r>
      <w:r w:rsidR="003B2DDE">
        <w:rPr>
          <w:rFonts w:ascii="Times New Roman" w:hAnsi="Times New Roman" w:cs="Times New Roman"/>
          <w:sz w:val="24"/>
          <w:szCs w:val="24"/>
          <w:lang w:val="en-US"/>
        </w:rPr>
        <w:t>Linville DL</w:t>
      </w:r>
      <w:r w:rsidRPr="003B2DDE">
        <w:rPr>
          <w:rFonts w:ascii="Times New Roman" w:hAnsi="Times New Roman" w:cs="Times New Roman"/>
          <w:sz w:val="24"/>
          <w:szCs w:val="24"/>
          <w:lang w:val="en-US"/>
        </w:rPr>
        <w:t>. Comparison of pushprone and lateral-bending radiographs for predicting postoperative coronal alignment in thoracolumbar</w:t>
      </w:r>
      <w:r w:rsidR="008B035F" w:rsidRPr="003B2DDE">
        <w:rPr>
          <w:rFonts w:ascii="Times New Roman" w:eastAsia="Times New Roman" w:hAnsi="Times New Roman" w:cs="Times New Roman"/>
          <w:sz w:val="24"/>
          <w:szCs w:val="24"/>
        </w:rPr>
        <w:t xml:space="preserve"> </w:t>
      </w:r>
      <w:r w:rsidRPr="003B2DDE">
        <w:rPr>
          <w:rFonts w:ascii="Times New Roman" w:hAnsi="Times New Roman" w:cs="Times New Roman"/>
          <w:sz w:val="24"/>
          <w:szCs w:val="24"/>
          <w:lang w:val="en-US"/>
        </w:rPr>
        <w:t xml:space="preserve">and lumbar scoliotic curves. </w:t>
      </w:r>
      <w:r w:rsidR="003B2DDE" w:rsidRPr="003B2DDE">
        <w:rPr>
          <w:rFonts w:ascii="Times New Roman" w:hAnsi="Times New Roman" w:cs="Times New Roman"/>
          <w:sz w:val="24"/>
          <w:szCs w:val="24"/>
          <w:lang w:val="en-US"/>
        </w:rPr>
        <w:t>Spine (Phila Pa 1976). 2000 Jan;25(1):76-81</w:t>
      </w:r>
    </w:p>
    <w:p w14:paraId="46FC83C0" w14:textId="77777777" w:rsidR="00393E93" w:rsidRPr="00393E93" w:rsidRDefault="00473AD2" w:rsidP="008B035F">
      <w:pPr>
        <w:pStyle w:val="CorpoA"/>
        <w:numPr>
          <w:ilvl w:val="0"/>
          <w:numId w:val="3"/>
        </w:numPr>
        <w:spacing w:line="480" w:lineRule="auto"/>
        <w:jc w:val="both"/>
        <w:rPr>
          <w:rFonts w:ascii="Times New Roman" w:eastAsia="Times New Roman" w:hAnsi="Times New Roman" w:cs="Times New Roman"/>
          <w:sz w:val="24"/>
          <w:szCs w:val="24"/>
        </w:rPr>
      </w:pPr>
      <w:r w:rsidRPr="00393E93">
        <w:rPr>
          <w:rFonts w:ascii="Times New Roman" w:hAnsi="Times New Roman" w:cs="Times New Roman"/>
          <w:sz w:val="24"/>
          <w:szCs w:val="24"/>
          <w:lang w:val="en-US"/>
        </w:rPr>
        <w:t>Cheung KM, Luk KD.</w:t>
      </w:r>
      <w:r w:rsidR="00393E93">
        <w:rPr>
          <w:rFonts w:ascii="Times New Roman" w:hAnsi="Times New Roman" w:cs="Times New Roman"/>
          <w:sz w:val="24"/>
          <w:szCs w:val="24"/>
          <w:lang w:val="en-US"/>
        </w:rPr>
        <w:t xml:space="preserve"> </w:t>
      </w:r>
      <w:r w:rsidRPr="00393E93">
        <w:rPr>
          <w:rFonts w:ascii="Times New Roman" w:hAnsi="Times New Roman" w:cs="Times New Roman"/>
          <w:sz w:val="24"/>
          <w:szCs w:val="24"/>
          <w:lang w:val="en-US"/>
        </w:rPr>
        <w:t>Prediction of correction of scoliosis with use of the fulcrum</w:t>
      </w:r>
      <w:r w:rsidR="008B035F" w:rsidRPr="00393E93">
        <w:rPr>
          <w:rFonts w:ascii="Times New Roman" w:eastAsia="Times New Roman" w:hAnsi="Times New Roman" w:cs="Times New Roman"/>
          <w:sz w:val="24"/>
          <w:szCs w:val="24"/>
        </w:rPr>
        <w:t xml:space="preserve"> </w:t>
      </w:r>
      <w:r w:rsidRPr="00393E93">
        <w:rPr>
          <w:rFonts w:ascii="Times New Roman" w:hAnsi="Times New Roman" w:cs="Times New Roman"/>
          <w:sz w:val="24"/>
          <w:szCs w:val="24"/>
          <w:lang w:val="fr-FR"/>
        </w:rPr>
        <w:t xml:space="preserve">bending radiograph. </w:t>
      </w:r>
      <w:r w:rsidR="00393E93" w:rsidRPr="00393E93">
        <w:rPr>
          <w:rFonts w:ascii="Times New Roman" w:hAnsi="Times New Roman" w:cs="Times New Roman"/>
          <w:sz w:val="24"/>
          <w:szCs w:val="24"/>
          <w:lang w:val="fr-FR"/>
        </w:rPr>
        <w:t>J Bone Joint Surg Am. 1997 Aug;79(8):1144-50</w:t>
      </w:r>
    </w:p>
    <w:p w14:paraId="6DBE2447" w14:textId="77777777" w:rsidR="00114A80" w:rsidRPr="00114A80" w:rsidRDefault="00473AD2" w:rsidP="008B035F">
      <w:pPr>
        <w:pStyle w:val="CorpoA"/>
        <w:numPr>
          <w:ilvl w:val="0"/>
          <w:numId w:val="3"/>
        </w:numPr>
        <w:spacing w:line="480" w:lineRule="auto"/>
        <w:jc w:val="both"/>
        <w:rPr>
          <w:rFonts w:ascii="Times New Roman" w:eastAsia="Times New Roman" w:hAnsi="Times New Roman" w:cs="Times New Roman"/>
          <w:sz w:val="24"/>
          <w:szCs w:val="24"/>
        </w:rPr>
      </w:pPr>
      <w:r w:rsidRPr="00393E93">
        <w:rPr>
          <w:rFonts w:ascii="Times New Roman" w:hAnsi="Times New Roman" w:cs="Times New Roman"/>
          <w:sz w:val="24"/>
          <w:szCs w:val="24"/>
          <w:lang w:val="en-US"/>
        </w:rPr>
        <w:t xml:space="preserve">Hay D, Izatt MT, Adam CJ, </w:t>
      </w:r>
      <w:r w:rsidR="0098022C">
        <w:rPr>
          <w:rFonts w:ascii="Times New Roman" w:hAnsi="Times New Roman" w:cs="Times New Roman"/>
          <w:sz w:val="24"/>
          <w:szCs w:val="24"/>
          <w:lang w:val="en-US"/>
        </w:rPr>
        <w:t>Labrom RD, Askin GN</w:t>
      </w:r>
      <w:r w:rsidRPr="00393E93">
        <w:rPr>
          <w:rFonts w:ascii="Times New Roman" w:hAnsi="Times New Roman" w:cs="Times New Roman"/>
          <w:sz w:val="24"/>
          <w:szCs w:val="24"/>
          <w:lang w:val="en-US"/>
        </w:rPr>
        <w:t>. The use of fulcrum bending radiographs in anterior</w:t>
      </w:r>
      <w:r w:rsidR="008B035F" w:rsidRPr="00393E93">
        <w:rPr>
          <w:rFonts w:ascii="Times New Roman" w:eastAsia="Times New Roman" w:hAnsi="Times New Roman" w:cs="Times New Roman"/>
          <w:sz w:val="24"/>
          <w:szCs w:val="24"/>
        </w:rPr>
        <w:t xml:space="preserve"> </w:t>
      </w:r>
      <w:r w:rsidRPr="00393E93">
        <w:rPr>
          <w:rFonts w:ascii="Times New Roman" w:hAnsi="Times New Roman" w:cs="Times New Roman"/>
          <w:sz w:val="24"/>
          <w:szCs w:val="24"/>
          <w:lang w:val="en-US"/>
        </w:rPr>
        <w:t xml:space="preserve">thoracic scoliosis correction: a consecutive series of 90 patients. </w:t>
      </w:r>
      <w:r w:rsidR="0098022C" w:rsidRPr="0098022C">
        <w:rPr>
          <w:rFonts w:ascii="Times New Roman" w:hAnsi="Times New Roman" w:cs="Times New Roman"/>
          <w:sz w:val="24"/>
          <w:szCs w:val="24"/>
          <w:lang w:val="en-US"/>
        </w:rPr>
        <w:t>Spine (Phila Pa 1976). 2008 Apr 20;33(9):999-1005. doi: 10.1097/BRS.0b013e31816c8343</w:t>
      </w:r>
    </w:p>
    <w:p w14:paraId="013DB9DB" w14:textId="77777777" w:rsidR="0016310C" w:rsidRPr="0016310C" w:rsidRDefault="00473AD2" w:rsidP="008B035F">
      <w:pPr>
        <w:pStyle w:val="CorpoA"/>
        <w:numPr>
          <w:ilvl w:val="0"/>
          <w:numId w:val="3"/>
        </w:numPr>
        <w:spacing w:line="480" w:lineRule="auto"/>
        <w:jc w:val="both"/>
        <w:rPr>
          <w:rFonts w:ascii="Times New Roman" w:eastAsia="Times New Roman" w:hAnsi="Times New Roman" w:cs="Times New Roman"/>
          <w:sz w:val="24"/>
          <w:szCs w:val="24"/>
        </w:rPr>
      </w:pPr>
      <w:r w:rsidRPr="00114A80">
        <w:rPr>
          <w:rFonts w:ascii="Times New Roman" w:hAnsi="Times New Roman" w:cs="Times New Roman"/>
          <w:sz w:val="24"/>
          <w:szCs w:val="24"/>
          <w:lang w:val="en-US"/>
        </w:rPr>
        <w:t>Polly DW Jr, Sturm PF. Traction versus supine side bending. Which technique</w:t>
      </w:r>
      <w:r w:rsidR="008B035F" w:rsidRPr="00114A80">
        <w:rPr>
          <w:rFonts w:ascii="Times New Roman" w:eastAsia="Times New Roman" w:hAnsi="Times New Roman" w:cs="Times New Roman"/>
          <w:sz w:val="24"/>
          <w:szCs w:val="24"/>
        </w:rPr>
        <w:t xml:space="preserve"> </w:t>
      </w:r>
      <w:r w:rsidRPr="00114A80">
        <w:rPr>
          <w:rFonts w:ascii="Times New Roman" w:hAnsi="Times New Roman" w:cs="Times New Roman"/>
          <w:sz w:val="24"/>
          <w:szCs w:val="24"/>
          <w:lang w:val="en-US"/>
        </w:rPr>
        <w:t xml:space="preserve">best determines curve flexibility? </w:t>
      </w:r>
      <w:r w:rsidR="0016310C" w:rsidRPr="0016310C">
        <w:rPr>
          <w:rFonts w:ascii="Times New Roman" w:hAnsi="Times New Roman" w:cs="Times New Roman"/>
          <w:sz w:val="24"/>
          <w:szCs w:val="24"/>
          <w:lang w:val="en-US"/>
        </w:rPr>
        <w:t>Spine (Phila Pa 1976). 1998 Apr 1;23(7):804-8</w:t>
      </w:r>
    </w:p>
    <w:p w14:paraId="7F95A1D2" w14:textId="5F915E28" w:rsidR="0016310C" w:rsidRPr="0016310C" w:rsidRDefault="00473AD2" w:rsidP="008B035F">
      <w:pPr>
        <w:pStyle w:val="CorpoA"/>
        <w:numPr>
          <w:ilvl w:val="0"/>
          <w:numId w:val="3"/>
        </w:numPr>
        <w:spacing w:line="480" w:lineRule="auto"/>
        <w:jc w:val="both"/>
        <w:rPr>
          <w:rFonts w:ascii="Times New Roman" w:eastAsia="Times New Roman" w:hAnsi="Times New Roman" w:cs="Times New Roman"/>
          <w:sz w:val="24"/>
          <w:szCs w:val="24"/>
        </w:rPr>
      </w:pPr>
      <w:r w:rsidRPr="0016310C">
        <w:rPr>
          <w:rFonts w:ascii="Times New Roman" w:hAnsi="Times New Roman" w:cs="Times New Roman"/>
          <w:sz w:val="24"/>
          <w:szCs w:val="24"/>
          <w:lang w:val="en-US"/>
        </w:rPr>
        <w:lastRenderedPageBreak/>
        <w:t>Vaughan JJ, Winter RB, Lonstein JE. Comparison of the use of supine bending</w:t>
      </w:r>
      <w:r w:rsidR="008B035F" w:rsidRPr="0016310C">
        <w:rPr>
          <w:rFonts w:ascii="Times New Roman" w:eastAsia="Times New Roman" w:hAnsi="Times New Roman" w:cs="Times New Roman"/>
          <w:sz w:val="24"/>
          <w:szCs w:val="24"/>
        </w:rPr>
        <w:t xml:space="preserve"> </w:t>
      </w:r>
      <w:r w:rsidRPr="0016310C">
        <w:rPr>
          <w:rFonts w:ascii="Times New Roman" w:hAnsi="Times New Roman" w:cs="Times New Roman"/>
          <w:sz w:val="24"/>
          <w:szCs w:val="24"/>
          <w:lang w:val="en-US"/>
        </w:rPr>
        <w:t>and traction radiographs in the selection of the fusion area in adolescent idiopathic</w:t>
      </w:r>
      <w:r w:rsidR="008B035F" w:rsidRPr="0016310C">
        <w:rPr>
          <w:rFonts w:ascii="Times New Roman" w:eastAsia="Times New Roman" w:hAnsi="Times New Roman" w:cs="Times New Roman"/>
          <w:sz w:val="24"/>
          <w:szCs w:val="24"/>
        </w:rPr>
        <w:t xml:space="preserve"> </w:t>
      </w:r>
      <w:r w:rsidRPr="0016310C">
        <w:rPr>
          <w:rFonts w:ascii="Times New Roman" w:hAnsi="Times New Roman" w:cs="Times New Roman"/>
          <w:sz w:val="24"/>
          <w:szCs w:val="24"/>
          <w:lang w:val="it-IT"/>
        </w:rPr>
        <w:t xml:space="preserve">scoliosis. </w:t>
      </w:r>
      <w:r w:rsidR="0016310C" w:rsidRPr="0016310C">
        <w:rPr>
          <w:rFonts w:ascii="Times New Roman" w:hAnsi="Times New Roman" w:cs="Times New Roman"/>
          <w:sz w:val="24"/>
          <w:szCs w:val="24"/>
          <w:lang w:val="it-IT"/>
        </w:rPr>
        <w:t>Spine (Phila Pa 1976). 1996 Nov 1;21(21):2469-7</w:t>
      </w:r>
      <w:r w:rsidR="0016310C">
        <w:rPr>
          <w:rFonts w:ascii="Times New Roman" w:hAnsi="Times New Roman" w:cs="Times New Roman"/>
          <w:sz w:val="24"/>
          <w:szCs w:val="24"/>
          <w:lang w:val="it-IT"/>
        </w:rPr>
        <w:t>3</w:t>
      </w:r>
    </w:p>
    <w:p w14:paraId="1DB660F8" w14:textId="77777777" w:rsidR="0016310C" w:rsidRPr="0016310C" w:rsidRDefault="00473AD2" w:rsidP="00D22B59">
      <w:pPr>
        <w:pStyle w:val="PargrafodaLista"/>
        <w:numPr>
          <w:ilvl w:val="0"/>
          <w:numId w:val="3"/>
        </w:numPr>
        <w:spacing w:line="480" w:lineRule="auto"/>
        <w:jc w:val="both"/>
      </w:pPr>
      <w:r w:rsidRPr="0016310C">
        <w:t>Clamp JA, Andrew JR, Grevitt MP. A study of the radiologic predictors of curve</w:t>
      </w:r>
      <w:r w:rsidR="008B035F" w:rsidRPr="0016310C">
        <w:t xml:space="preserve"> </w:t>
      </w:r>
      <w:r w:rsidRPr="0016310C">
        <w:t>flexibility in adolescent idiopathic scoliosis.</w:t>
      </w:r>
      <w:r w:rsidR="0016310C">
        <w:t xml:space="preserve"> </w:t>
      </w:r>
      <w:r w:rsidR="0016310C" w:rsidRPr="0016310C">
        <w:rPr>
          <w:rFonts w:eastAsia="Arial Unicode MS"/>
          <w:lang w:val="en-US"/>
        </w:rPr>
        <w:t>J Spinal Disord Tech. 2008 May;21(3):213-5. doi: 10.1097/BSD.0b013e3181379f19.</w:t>
      </w:r>
    </w:p>
    <w:p w14:paraId="4D88505E" w14:textId="77777777" w:rsidR="00D45A4C" w:rsidRDefault="00D45A4C" w:rsidP="00692A19">
      <w:pPr>
        <w:pStyle w:val="PargrafodaLista"/>
        <w:numPr>
          <w:ilvl w:val="0"/>
          <w:numId w:val="3"/>
        </w:numPr>
        <w:spacing w:line="480" w:lineRule="auto"/>
        <w:jc w:val="both"/>
      </w:pPr>
      <w:r w:rsidRPr="00D45A4C">
        <w:t>Cheh G, Lenke LG, Lehman RA Jr, Kim YJ, Nunley R, Bridwell KH</w:t>
      </w:r>
      <w:r>
        <w:t>.</w:t>
      </w:r>
      <w:r w:rsidRPr="00D45A4C">
        <w:t xml:space="preserve"> </w:t>
      </w:r>
      <w:r w:rsidR="00473AD2" w:rsidRPr="0016310C">
        <w:t>The reliability of preoperative supine radiographs</w:t>
      </w:r>
      <w:r w:rsidR="008B035F" w:rsidRPr="00D45A4C">
        <w:t xml:space="preserve"> </w:t>
      </w:r>
      <w:r w:rsidR="00473AD2" w:rsidRPr="0016310C">
        <w:t>to predicts the amount of curves flexibility in adolescent idiopathic scoliosis.</w:t>
      </w:r>
      <w:r w:rsidR="008B035F" w:rsidRPr="00D45A4C">
        <w:t xml:space="preserve"> </w:t>
      </w:r>
      <w:r w:rsidRPr="00D45A4C">
        <w:t>Spine (Phila Pa 1976). 2007 Nov 15;32(24):2668-72.</w:t>
      </w:r>
    </w:p>
    <w:p w14:paraId="191F5D01" w14:textId="04DDD9D6" w:rsidR="00D45A4C" w:rsidRPr="00D45A4C" w:rsidRDefault="00473AD2" w:rsidP="008B035F">
      <w:pPr>
        <w:pStyle w:val="PargrafodaLista"/>
        <w:numPr>
          <w:ilvl w:val="0"/>
          <w:numId w:val="3"/>
        </w:numPr>
        <w:spacing w:line="480" w:lineRule="auto"/>
        <w:jc w:val="both"/>
      </w:pPr>
      <w:r w:rsidRPr="00D45A4C">
        <w:rPr>
          <w:lang w:val="en-US"/>
        </w:rPr>
        <w:t>Lenke LG, Kuklo TR, Ondra S,</w:t>
      </w:r>
      <w:r w:rsidR="00D45A4C">
        <w:rPr>
          <w:lang w:val="en-US"/>
        </w:rPr>
        <w:t xml:space="preserve"> Polly DW Jr</w:t>
      </w:r>
      <w:bookmarkStart w:id="0" w:name="_GoBack"/>
      <w:bookmarkEnd w:id="0"/>
      <w:r w:rsidR="00D45A4C">
        <w:rPr>
          <w:lang w:val="en-US"/>
        </w:rPr>
        <w:t>.</w:t>
      </w:r>
      <w:r w:rsidRPr="00D45A4C">
        <w:rPr>
          <w:lang w:val="en-US"/>
        </w:rPr>
        <w:t xml:space="preserve"> Rationale behind the current state-of-theart</w:t>
      </w:r>
      <w:r w:rsidR="008B035F" w:rsidRPr="00D45A4C">
        <w:t xml:space="preserve"> </w:t>
      </w:r>
      <w:r w:rsidRPr="00D45A4C">
        <w:rPr>
          <w:lang w:val="en-US"/>
        </w:rPr>
        <w:t xml:space="preserve">treatment of scoliosis (in the pedicle screw era). </w:t>
      </w:r>
      <w:r w:rsidR="00D45A4C" w:rsidRPr="00D45A4C">
        <w:rPr>
          <w:lang w:val="en-US"/>
        </w:rPr>
        <w:t>Spine (Phila Pa 1976). 2008 May 1;33(10):1051-4. doi: 10.1097/BRS.0b013e31816f2865</w:t>
      </w:r>
    </w:p>
    <w:p w14:paraId="4B6A2273" w14:textId="6F96BD02" w:rsidR="00D45A4C" w:rsidRPr="00D45A4C" w:rsidRDefault="00473AD2" w:rsidP="00440860">
      <w:pPr>
        <w:pStyle w:val="PargrafodaLista"/>
        <w:numPr>
          <w:ilvl w:val="0"/>
          <w:numId w:val="3"/>
        </w:numPr>
        <w:spacing w:line="480" w:lineRule="auto"/>
        <w:jc w:val="both"/>
      </w:pPr>
      <w:r w:rsidRPr="00D45A4C">
        <w:rPr>
          <w:lang w:val="en-US"/>
        </w:rPr>
        <w:t xml:space="preserve">Aronsson DD, Stokes IA, Ronchetti PJ, </w:t>
      </w:r>
      <w:r w:rsidR="00D45A4C">
        <w:rPr>
          <w:lang w:val="en-US"/>
        </w:rPr>
        <w:t>Richards BS</w:t>
      </w:r>
      <w:r w:rsidRPr="00D45A4C">
        <w:rPr>
          <w:lang w:val="en-US"/>
        </w:rPr>
        <w:t>. Surgical correction of vertebral</w:t>
      </w:r>
      <w:r w:rsidR="008B035F" w:rsidRPr="00D45A4C">
        <w:t xml:space="preserve"> </w:t>
      </w:r>
      <w:r w:rsidRPr="00D45A4C">
        <w:rPr>
          <w:lang w:val="en-US"/>
        </w:rPr>
        <w:t xml:space="preserve">axial rotation in adolescent idiopathic scoliosis: prediction by lateral bending films. </w:t>
      </w:r>
      <w:r w:rsidR="00D45A4C" w:rsidRPr="00D45A4C">
        <w:rPr>
          <w:lang w:val="en-US"/>
        </w:rPr>
        <w:t>J Spinal Disord. 1996 Jun;9(3):214-9</w:t>
      </w:r>
    </w:p>
    <w:p w14:paraId="3CB34EE8" w14:textId="77777777" w:rsidR="00365928" w:rsidRPr="00365928" w:rsidRDefault="00473AD2" w:rsidP="007623F0">
      <w:pPr>
        <w:pStyle w:val="PargrafodaLista"/>
        <w:numPr>
          <w:ilvl w:val="0"/>
          <w:numId w:val="3"/>
        </w:numPr>
        <w:spacing w:line="480" w:lineRule="auto"/>
        <w:jc w:val="both"/>
      </w:pPr>
      <w:r w:rsidRPr="00D45A4C">
        <w:t xml:space="preserve">Cheung KM, Natarajan D, Samartzis D, </w:t>
      </w:r>
      <w:r w:rsidR="00365928" w:rsidRPr="00365928">
        <w:t>Wong YW, Cheung WY, Luk KD</w:t>
      </w:r>
      <w:r w:rsidRPr="00D45A4C">
        <w:t>. Predictability of the fulcrum bending</w:t>
      </w:r>
      <w:r w:rsidR="008B035F" w:rsidRPr="00365928">
        <w:t xml:space="preserve"> </w:t>
      </w:r>
      <w:r w:rsidRPr="00D45A4C">
        <w:t>radiograph in thoracic adolescent idiopathic scoliosis correction with alternate</w:t>
      </w:r>
      <w:r w:rsidR="008B035F" w:rsidRPr="00365928">
        <w:t xml:space="preserve"> </w:t>
      </w:r>
      <w:r w:rsidRPr="00D45A4C">
        <w:t xml:space="preserve">level pedicle screw fixation. </w:t>
      </w:r>
      <w:r w:rsidR="00365928" w:rsidRPr="00365928">
        <w:rPr>
          <w:lang w:val="en-US"/>
        </w:rPr>
        <w:t>J Bone Joint Surg Am. 2010 Jan;92(1):169-76. doi: 10.2106/JBJS.H.01831.</w:t>
      </w:r>
    </w:p>
    <w:p w14:paraId="1187F873" w14:textId="77777777" w:rsidR="00365928" w:rsidRPr="00365928" w:rsidRDefault="00473AD2" w:rsidP="005E3EBB">
      <w:pPr>
        <w:pStyle w:val="PargrafodaLista"/>
        <w:numPr>
          <w:ilvl w:val="0"/>
          <w:numId w:val="3"/>
        </w:numPr>
        <w:spacing w:line="480" w:lineRule="auto"/>
        <w:jc w:val="both"/>
      </w:pPr>
      <w:r w:rsidRPr="00365928">
        <w:rPr>
          <w:lang w:val="en-US"/>
        </w:rPr>
        <w:t xml:space="preserve">Moe JH. Methods of correction and surgical techniques in scoliosis. </w:t>
      </w:r>
      <w:r w:rsidR="00365928" w:rsidRPr="00365928">
        <w:rPr>
          <w:lang w:val="en-US"/>
        </w:rPr>
        <w:t>Orthop Clin North Am. 1972 Mar;3(1):17-48</w:t>
      </w:r>
    </w:p>
    <w:p w14:paraId="5B7D7156" w14:textId="7A5ADC9F" w:rsidR="0039620C" w:rsidRPr="00365928" w:rsidRDefault="00473AD2" w:rsidP="005E3EBB">
      <w:pPr>
        <w:pStyle w:val="PargrafodaLista"/>
        <w:numPr>
          <w:ilvl w:val="0"/>
          <w:numId w:val="3"/>
        </w:numPr>
        <w:spacing w:line="480" w:lineRule="auto"/>
        <w:jc w:val="both"/>
      </w:pPr>
      <w:r w:rsidRPr="00365928">
        <w:rPr>
          <w:lang w:val="en-US"/>
        </w:rPr>
        <w:t>White A</w:t>
      </w:r>
      <w:r w:rsidR="00365928">
        <w:rPr>
          <w:lang w:val="en-US"/>
        </w:rPr>
        <w:t>A</w:t>
      </w:r>
      <w:r w:rsidRPr="00365928">
        <w:rPr>
          <w:lang w:val="en-US"/>
        </w:rPr>
        <w:t xml:space="preserve">, Panjabi </w:t>
      </w:r>
      <w:r w:rsidR="00365928">
        <w:rPr>
          <w:lang w:val="en-US"/>
        </w:rPr>
        <w:t>M</w:t>
      </w:r>
      <w:r w:rsidRPr="00365928">
        <w:rPr>
          <w:lang w:val="en-US"/>
        </w:rPr>
        <w:t xml:space="preserve">M. The clinical biomechanics of scoliosis. </w:t>
      </w:r>
      <w:r w:rsidR="00365928" w:rsidRPr="00365928">
        <w:rPr>
          <w:lang w:val="en-US"/>
        </w:rPr>
        <w:t>Clin Orthop Relat Res. 1976 Jul-Aug;(118):100-1</w:t>
      </w:r>
      <w:r w:rsidR="00365928">
        <w:rPr>
          <w:lang w:val="en-US"/>
        </w:rPr>
        <w:t>2</w:t>
      </w:r>
    </w:p>
    <w:p w14:paraId="05E47C73" w14:textId="3A7D5188" w:rsidR="00DB5497" w:rsidRPr="00DB5497" w:rsidRDefault="00473AD2" w:rsidP="00DB5497">
      <w:pPr>
        <w:pStyle w:val="Padro"/>
        <w:numPr>
          <w:ilvl w:val="0"/>
          <w:numId w:val="3"/>
        </w:numPr>
        <w:spacing w:line="480" w:lineRule="auto"/>
        <w:jc w:val="both"/>
        <w:rPr>
          <w:rStyle w:val="Nenhum"/>
          <w:rFonts w:ascii="Times New Roman" w:eastAsia="Times New Roman" w:hAnsi="Times New Roman" w:cs="Times New Roman"/>
          <w:sz w:val="24"/>
          <w:szCs w:val="24"/>
        </w:rPr>
      </w:pPr>
      <w:r w:rsidRPr="00473AD2">
        <w:rPr>
          <w:rFonts w:ascii="Times New Roman" w:hAnsi="Times New Roman" w:cs="Times New Roman"/>
          <w:sz w:val="24"/>
          <w:szCs w:val="24"/>
          <w:lang w:val="en-US"/>
        </w:rPr>
        <w:t>White AA, Panjabi MM. Practical biomechanics of scoliosis and kyphosis. In:</w:t>
      </w:r>
      <w:r w:rsidR="008B035F">
        <w:rPr>
          <w:rFonts w:ascii="Times New Roman" w:eastAsia="Times New Roman" w:hAnsi="Times New Roman" w:cs="Times New Roman"/>
          <w:sz w:val="24"/>
          <w:szCs w:val="24"/>
        </w:rPr>
        <w:t xml:space="preserve"> </w:t>
      </w:r>
      <w:r w:rsidRPr="00473AD2">
        <w:rPr>
          <w:rFonts w:ascii="Times New Roman" w:hAnsi="Times New Roman" w:cs="Times New Roman"/>
          <w:sz w:val="24"/>
          <w:szCs w:val="24"/>
          <w:lang w:val="en-US"/>
        </w:rPr>
        <w:t>White AA, Panjabi MM, ed</w:t>
      </w:r>
      <w:r w:rsidR="00365928">
        <w:rPr>
          <w:rFonts w:ascii="Times New Roman" w:hAnsi="Times New Roman" w:cs="Times New Roman"/>
          <w:sz w:val="24"/>
          <w:szCs w:val="24"/>
          <w:lang w:val="en-US"/>
        </w:rPr>
        <w:t>itors</w:t>
      </w:r>
      <w:r w:rsidRPr="00473AD2">
        <w:rPr>
          <w:rFonts w:ascii="Times New Roman" w:hAnsi="Times New Roman" w:cs="Times New Roman"/>
          <w:sz w:val="24"/>
          <w:szCs w:val="24"/>
          <w:lang w:val="en-US"/>
        </w:rPr>
        <w:t>. Clinical Biomechanics of the Spine, 2nd ed. Philadelphia:</w:t>
      </w:r>
      <w:r w:rsidR="008B035F">
        <w:rPr>
          <w:rFonts w:ascii="Times New Roman" w:eastAsia="Times New Roman" w:hAnsi="Times New Roman" w:cs="Times New Roman"/>
          <w:sz w:val="24"/>
          <w:szCs w:val="24"/>
        </w:rPr>
        <w:t xml:space="preserve"> </w:t>
      </w:r>
      <w:r w:rsidR="00365928">
        <w:rPr>
          <w:rFonts w:ascii="Times New Roman" w:eastAsia="Times New Roman" w:hAnsi="Times New Roman" w:cs="Times New Roman"/>
          <w:sz w:val="24"/>
          <w:szCs w:val="24"/>
        </w:rPr>
        <w:t xml:space="preserve">JB </w:t>
      </w:r>
      <w:r w:rsidRPr="00473AD2">
        <w:rPr>
          <w:rFonts w:ascii="Times New Roman" w:hAnsi="Times New Roman" w:cs="Times New Roman"/>
          <w:sz w:val="24"/>
          <w:szCs w:val="24"/>
          <w:lang w:val="it-IT"/>
        </w:rPr>
        <w:t>Lippincott; 1990</w:t>
      </w:r>
      <w:r w:rsidR="00783CCE">
        <w:rPr>
          <w:rFonts w:ascii="Times New Roman" w:hAnsi="Times New Roman" w:cs="Times New Roman"/>
          <w:sz w:val="24"/>
          <w:szCs w:val="24"/>
          <w:lang w:val="it-IT"/>
        </w:rPr>
        <w:t>. p.</w:t>
      </w:r>
      <w:r w:rsidRPr="00473AD2">
        <w:rPr>
          <w:rFonts w:ascii="Times New Roman" w:hAnsi="Times New Roman" w:cs="Times New Roman"/>
          <w:sz w:val="24"/>
          <w:szCs w:val="24"/>
          <w:lang w:val="it-IT"/>
        </w:rPr>
        <w:t>138</w:t>
      </w:r>
      <w:r w:rsidR="008B035F">
        <w:rPr>
          <w:rFonts w:ascii="Times New Roman" w:hAnsi="Times New Roman" w:cs="Times New Roman"/>
          <w:sz w:val="24"/>
          <w:szCs w:val="24"/>
        </w:rPr>
        <w:t>-</w:t>
      </w:r>
      <w:r w:rsidRPr="00473AD2">
        <w:rPr>
          <w:rFonts w:ascii="Times New Roman" w:hAnsi="Times New Roman" w:cs="Times New Roman"/>
          <w:sz w:val="24"/>
          <w:szCs w:val="24"/>
        </w:rPr>
        <w:t>43.</w:t>
      </w:r>
    </w:p>
    <w:p w14:paraId="750385DA" w14:textId="77777777" w:rsidR="0039620C" w:rsidRDefault="0039620C">
      <w:pPr>
        <w:pStyle w:val="Padro"/>
        <w:rPr>
          <w:rStyle w:val="Nenhum"/>
          <w:rFonts w:ascii="Times New Roman" w:eastAsia="Times New Roman" w:hAnsi="Times New Roman" w:cs="Times New Roman"/>
          <w:color w:val="D83922"/>
          <w:sz w:val="24"/>
          <w:szCs w:val="24"/>
        </w:rPr>
      </w:pPr>
    </w:p>
    <w:p w14:paraId="2332E911" w14:textId="77777777" w:rsidR="0039620C" w:rsidRDefault="0039620C">
      <w:pPr>
        <w:pStyle w:val="Padro"/>
        <w:spacing w:line="480" w:lineRule="auto"/>
        <w:jc w:val="both"/>
        <w:rPr>
          <w:rStyle w:val="Nenhum"/>
          <w:rFonts w:ascii="Times New Roman" w:eastAsia="Times New Roman" w:hAnsi="Times New Roman" w:cs="Times New Roman"/>
          <w:sz w:val="24"/>
          <w:szCs w:val="24"/>
        </w:rPr>
      </w:pPr>
    </w:p>
    <w:p w14:paraId="7324082A" w14:textId="77777777" w:rsidR="0039620C" w:rsidRPr="00DB5497" w:rsidRDefault="00473AD2">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1"/>
        <w:rPr>
          <w:rStyle w:val="Nenhum"/>
          <w:rFonts w:cs="Times New Roman"/>
          <w:color w:val="000000" w:themeColor="text1"/>
          <w:sz w:val="20"/>
          <w:szCs w:val="20"/>
        </w:rPr>
      </w:pPr>
      <w:r w:rsidRPr="00DB5497">
        <w:rPr>
          <w:rStyle w:val="Nenhum"/>
          <w:rFonts w:cs="Times New Roman"/>
          <w:color w:val="000000" w:themeColor="text1"/>
          <w:sz w:val="20"/>
          <w:szCs w:val="20"/>
        </w:rPr>
        <w:t>Tabela 1: Compara Manobras com PA na Curva TP</w:t>
      </w:r>
    </w:p>
    <w:tbl>
      <w:tblPr>
        <w:tblStyle w:val="TableNormal"/>
        <w:tblW w:w="82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8"/>
        <w:gridCol w:w="1517"/>
        <w:gridCol w:w="726"/>
        <w:gridCol w:w="937"/>
        <w:gridCol w:w="827"/>
        <w:gridCol w:w="660"/>
        <w:gridCol w:w="660"/>
        <w:gridCol w:w="660"/>
        <w:gridCol w:w="660"/>
        <w:gridCol w:w="927"/>
      </w:tblGrid>
      <w:tr w:rsidR="0039620C" w:rsidRPr="00DB5497" w14:paraId="61A44530" w14:textId="77777777">
        <w:trPr>
          <w:trHeight w:val="417"/>
        </w:trPr>
        <w:tc>
          <w:tcPr>
            <w:tcW w:w="2234" w:type="dxa"/>
            <w:gridSpan w:val="2"/>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485A2F0A" w14:textId="77777777" w:rsidR="0039620C" w:rsidRPr="00DB5497" w:rsidRDefault="00473AD2">
            <w:pPr>
              <w:pStyle w:val="Corpo"/>
              <w:tabs>
                <w:tab w:val="left" w:pos="708"/>
                <w:tab w:val="left" w:pos="1416"/>
                <w:tab w:val="left" w:pos="2124"/>
              </w:tabs>
              <w:jc w:val="center"/>
              <w:rPr>
                <w:rFonts w:cs="Times New Roman"/>
                <w:color w:val="000000" w:themeColor="text1"/>
                <w:sz w:val="20"/>
                <w:szCs w:val="20"/>
              </w:rPr>
            </w:pPr>
            <w:r w:rsidRPr="00DB5497">
              <w:rPr>
                <w:rStyle w:val="Nenhum"/>
                <w:rFonts w:cs="Times New Roman"/>
                <w:b/>
                <w:bCs/>
                <w:color w:val="000000" w:themeColor="text1"/>
                <w:sz w:val="20"/>
                <w:szCs w:val="20"/>
              </w:rPr>
              <w:t>Curva TP</w:t>
            </w:r>
          </w:p>
        </w:tc>
        <w:tc>
          <w:tcPr>
            <w:tcW w:w="726"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46CB6F2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Média</w:t>
            </w:r>
          </w:p>
        </w:tc>
        <w:tc>
          <w:tcPr>
            <w:tcW w:w="93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0574AAF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Mediana</w:t>
            </w:r>
          </w:p>
        </w:tc>
        <w:tc>
          <w:tcPr>
            <w:tcW w:w="82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67CFF0F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Desvio Padrão</w:t>
            </w:r>
          </w:p>
        </w:tc>
        <w:tc>
          <w:tcPr>
            <w:tcW w:w="66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2F5B2944"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Q1</w:t>
            </w:r>
          </w:p>
        </w:tc>
        <w:tc>
          <w:tcPr>
            <w:tcW w:w="66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574AD5C4"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Q3</w:t>
            </w:r>
          </w:p>
        </w:tc>
        <w:tc>
          <w:tcPr>
            <w:tcW w:w="66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6CF7A5A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N</w:t>
            </w:r>
          </w:p>
        </w:tc>
        <w:tc>
          <w:tcPr>
            <w:tcW w:w="66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739AF59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IC</w:t>
            </w:r>
          </w:p>
        </w:tc>
        <w:tc>
          <w:tcPr>
            <w:tcW w:w="92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1ACDBBA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P-valor</w:t>
            </w:r>
          </w:p>
        </w:tc>
      </w:tr>
      <w:tr w:rsidR="0039620C" w:rsidRPr="00DB5497" w14:paraId="1512AD77" w14:textId="77777777">
        <w:trPr>
          <w:trHeight w:val="202"/>
        </w:trPr>
        <w:tc>
          <w:tcPr>
            <w:tcW w:w="71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75FF2EA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EI</w:t>
            </w:r>
          </w:p>
        </w:tc>
        <w:tc>
          <w:tcPr>
            <w:tcW w:w="151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59ACE1C7"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PO</w:t>
            </w:r>
          </w:p>
        </w:tc>
        <w:tc>
          <w:tcPr>
            <w:tcW w:w="726"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585E82E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3,4</w:t>
            </w:r>
          </w:p>
        </w:tc>
        <w:tc>
          <w:tcPr>
            <w:tcW w:w="93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3CD0E28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w:t>
            </w:r>
          </w:p>
        </w:tc>
        <w:tc>
          <w:tcPr>
            <w:tcW w:w="82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348F7CF5"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3,5</w:t>
            </w:r>
          </w:p>
        </w:tc>
        <w:tc>
          <w:tcPr>
            <w:tcW w:w="66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7FB99F0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0</w:t>
            </w:r>
          </w:p>
        </w:tc>
        <w:tc>
          <w:tcPr>
            <w:tcW w:w="66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0F16386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w:t>
            </w:r>
          </w:p>
        </w:tc>
        <w:tc>
          <w:tcPr>
            <w:tcW w:w="66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627E295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6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1D06019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1,5</w:t>
            </w:r>
          </w:p>
        </w:tc>
        <w:tc>
          <w:tcPr>
            <w:tcW w:w="92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0A7712A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 x -</w:t>
            </w:r>
          </w:p>
        </w:tc>
      </w:tr>
      <w:tr w:rsidR="0039620C" w:rsidRPr="00DB5497" w14:paraId="5CE181B2" w14:textId="77777777">
        <w:trPr>
          <w:trHeight w:val="194"/>
        </w:trPr>
        <w:tc>
          <w:tcPr>
            <w:tcW w:w="717" w:type="dxa"/>
            <w:vMerge/>
            <w:tcBorders>
              <w:top w:val="single" w:sz="6" w:space="0" w:color="000000"/>
              <w:left w:val="nil"/>
              <w:bottom w:val="single" w:sz="6" w:space="0" w:color="000000"/>
              <w:right w:val="nil"/>
            </w:tcBorders>
            <w:shd w:val="clear" w:color="auto" w:fill="auto"/>
          </w:tcPr>
          <w:p w14:paraId="08957531"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68BD8CCD"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4ACF708F"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16,0</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131E00D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8</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0113A26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15,1</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694A493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61E8CB14"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27</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3AC3B7B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016C1EE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6,6</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2BEA76EF"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3B4C1063" w14:textId="77777777">
        <w:trPr>
          <w:trHeight w:val="194"/>
        </w:trPr>
        <w:tc>
          <w:tcPr>
            <w:tcW w:w="717" w:type="dxa"/>
            <w:vMerge/>
            <w:tcBorders>
              <w:top w:val="single" w:sz="6" w:space="0" w:color="000000"/>
              <w:left w:val="nil"/>
              <w:bottom w:val="single" w:sz="6" w:space="0" w:color="000000"/>
              <w:right w:val="nil"/>
            </w:tcBorders>
            <w:shd w:val="clear" w:color="auto" w:fill="auto"/>
          </w:tcPr>
          <w:p w14:paraId="52396AF5"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7FC920B3"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61F8823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15,9</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15A8565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9</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76042F3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13,1</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1993A63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505BB0F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28</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689FF32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5B4004B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5,7</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4200FF3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54FA09DC" w14:textId="77777777">
        <w:trPr>
          <w:trHeight w:val="202"/>
        </w:trPr>
        <w:tc>
          <w:tcPr>
            <w:tcW w:w="717" w:type="dxa"/>
            <w:vMerge/>
            <w:tcBorders>
              <w:top w:val="single" w:sz="6" w:space="0" w:color="000000"/>
              <w:left w:val="nil"/>
              <w:bottom w:val="single" w:sz="6" w:space="0" w:color="000000"/>
              <w:right w:val="nil"/>
            </w:tcBorders>
            <w:shd w:val="clear" w:color="auto" w:fill="auto"/>
          </w:tcPr>
          <w:p w14:paraId="701D8845" w14:textId="77777777" w:rsidR="0039620C" w:rsidRPr="00DB5497" w:rsidRDefault="0039620C">
            <w:pPr>
              <w:rPr>
                <w:color w:val="000000" w:themeColor="text1"/>
                <w:sz w:val="20"/>
                <w:szCs w:val="20"/>
              </w:rPr>
            </w:pPr>
          </w:p>
        </w:tc>
        <w:tc>
          <w:tcPr>
            <w:tcW w:w="151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801A4E5"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 Anestesiada</w:t>
            </w:r>
          </w:p>
        </w:tc>
        <w:tc>
          <w:tcPr>
            <w:tcW w:w="7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21FB95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11,0</w:t>
            </w:r>
          </w:p>
        </w:tc>
        <w:tc>
          <w:tcPr>
            <w:tcW w:w="9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615F16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8</w:t>
            </w:r>
          </w:p>
        </w:tc>
        <w:tc>
          <w:tcPr>
            <w:tcW w:w="8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2DB027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9,5</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6FA675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F5B8C2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15</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61DD29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125043B"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4,2</w:t>
            </w:r>
          </w:p>
        </w:tc>
        <w:tc>
          <w:tcPr>
            <w:tcW w:w="9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42044B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0BFB1CFD" w14:textId="77777777">
        <w:trPr>
          <w:trHeight w:val="202"/>
        </w:trPr>
        <w:tc>
          <w:tcPr>
            <w:tcW w:w="71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175918C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Não EI</w:t>
            </w:r>
          </w:p>
        </w:tc>
        <w:tc>
          <w:tcPr>
            <w:tcW w:w="151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018A505"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PO</w:t>
            </w:r>
          </w:p>
        </w:tc>
        <w:tc>
          <w:tcPr>
            <w:tcW w:w="7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C7F8E0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10,7</w:t>
            </w:r>
          </w:p>
        </w:tc>
        <w:tc>
          <w:tcPr>
            <w:tcW w:w="9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4787AE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9</w:t>
            </w:r>
          </w:p>
        </w:tc>
        <w:tc>
          <w:tcPr>
            <w:tcW w:w="8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D0F0FD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4,7</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5E04A0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7</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883F576"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14</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96C755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0DDD99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3,7</w:t>
            </w:r>
          </w:p>
        </w:tc>
        <w:tc>
          <w:tcPr>
            <w:tcW w:w="9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9F1CAB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 x -</w:t>
            </w:r>
          </w:p>
        </w:tc>
      </w:tr>
      <w:tr w:rsidR="0039620C" w:rsidRPr="00DB5497" w14:paraId="7966583D" w14:textId="77777777">
        <w:trPr>
          <w:trHeight w:val="194"/>
        </w:trPr>
        <w:tc>
          <w:tcPr>
            <w:tcW w:w="717" w:type="dxa"/>
            <w:vMerge/>
            <w:tcBorders>
              <w:top w:val="single" w:sz="6" w:space="0" w:color="000000"/>
              <w:left w:val="nil"/>
              <w:bottom w:val="single" w:sz="6" w:space="0" w:color="000000"/>
              <w:right w:val="nil"/>
            </w:tcBorders>
            <w:shd w:val="clear" w:color="auto" w:fill="auto"/>
          </w:tcPr>
          <w:p w14:paraId="3B93BA1A"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2D574705"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084C60E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18,8</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752E992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12</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17B6EE4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15,9</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5FDEC8D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9</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00CAE34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027DDD1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3198252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12,7</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34D563E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0,104</w:t>
            </w:r>
          </w:p>
        </w:tc>
      </w:tr>
      <w:tr w:rsidR="0039620C" w:rsidRPr="00DB5497" w14:paraId="1BB2FE26" w14:textId="77777777">
        <w:trPr>
          <w:trHeight w:val="194"/>
        </w:trPr>
        <w:tc>
          <w:tcPr>
            <w:tcW w:w="717" w:type="dxa"/>
            <w:vMerge/>
            <w:tcBorders>
              <w:top w:val="single" w:sz="6" w:space="0" w:color="000000"/>
              <w:left w:val="nil"/>
              <w:bottom w:val="single" w:sz="6" w:space="0" w:color="000000"/>
              <w:right w:val="nil"/>
            </w:tcBorders>
            <w:shd w:val="clear" w:color="auto" w:fill="auto"/>
          </w:tcPr>
          <w:p w14:paraId="66541102"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421D7116"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7E88406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21,2</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4C1B2FA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18</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49FF956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11,3</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6D133654"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15</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15183146"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23</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5C270E8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6165A23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9,1</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130E03C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0,028</w:t>
            </w:r>
          </w:p>
        </w:tc>
      </w:tr>
      <w:tr w:rsidR="0039620C" w:rsidRPr="00DB5497" w14:paraId="294A6672" w14:textId="77777777">
        <w:trPr>
          <w:trHeight w:val="202"/>
        </w:trPr>
        <w:tc>
          <w:tcPr>
            <w:tcW w:w="717" w:type="dxa"/>
            <w:vMerge/>
            <w:tcBorders>
              <w:top w:val="single" w:sz="6" w:space="0" w:color="000000"/>
              <w:left w:val="nil"/>
              <w:bottom w:val="single" w:sz="6" w:space="0" w:color="000000"/>
              <w:right w:val="nil"/>
            </w:tcBorders>
            <w:shd w:val="clear" w:color="auto" w:fill="auto"/>
          </w:tcPr>
          <w:p w14:paraId="3CCCB506" w14:textId="77777777" w:rsidR="0039620C" w:rsidRPr="00DB5497" w:rsidRDefault="0039620C">
            <w:pPr>
              <w:rPr>
                <w:color w:val="000000" w:themeColor="text1"/>
                <w:sz w:val="20"/>
                <w:szCs w:val="20"/>
              </w:rPr>
            </w:pPr>
          </w:p>
        </w:tc>
        <w:tc>
          <w:tcPr>
            <w:tcW w:w="151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4496A05"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 Anestesiada</w:t>
            </w:r>
          </w:p>
        </w:tc>
        <w:tc>
          <w:tcPr>
            <w:tcW w:w="7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F74F63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17,8</w:t>
            </w:r>
          </w:p>
        </w:tc>
        <w:tc>
          <w:tcPr>
            <w:tcW w:w="9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5158E5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14</w:t>
            </w:r>
          </w:p>
        </w:tc>
        <w:tc>
          <w:tcPr>
            <w:tcW w:w="8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7037A7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12,7</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B7D607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10</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3EBD65B"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19</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98B4264"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E7ECE4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10,2</w:t>
            </w:r>
          </w:p>
        </w:tc>
        <w:tc>
          <w:tcPr>
            <w:tcW w:w="9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1BCF68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0,043</w:t>
            </w:r>
          </w:p>
        </w:tc>
      </w:tr>
      <w:tr w:rsidR="0039620C" w:rsidRPr="00DB5497" w14:paraId="4F88DC69" w14:textId="77777777">
        <w:trPr>
          <w:trHeight w:val="202"/>
        </w:trPr>
        <w:tc>
          <w:tcPr>
            <w:tcW w:w="717" w:type="dxa"/>
            <w:vMerge w:val="restart"/>
            <w:tcBorders>
              <w:top w:val="single" w:sz="6" w:space="0" w:color="000000"/>
              <w:left w:val="nil"/>
              <w:bottom w:val="single" w:sz="12" w:space="0" w:color="000000"/>
              <w:right w:val="nil"/>
            </w:tcBorders>
            <w:shd w:val="clear" w:color="auto" w:fill="auto"/>
            <w:tcMar>
              <w:top w:w="80" w:type="dxa"/>
              <w:left w:w="80" w:type="dxa"/>
              <w:bottom w:w="80" w:type="dxa"/>
              <w:right w:w="80" w:type="dxa"/>
            </w:tcMar>
            <w:vAlign w:val="center"/>
          </w:tcPr>
          <w:p w14:paraId="2648EF3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Todos</w:t>
            </w:r>
          </w:p>
        </w:tc>
        <w:tc>
          <w:tcPr>
            <w:tcW w:w="151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70EF078"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PO</w:t>
            </w:r>
          </w:p>
        </w:tc>
        <w:tc>
          <w:tcPr>
            <w:tcW w:w="7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32C085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5,1</w:t>
            </w:r>
          </w:p>
        </w:tc>
        <w:tc>
          <w:tcPr>
            <w:tcW w:w="9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B495FF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4</w:t>
            </w:r>
          </w:p>
        </w:tc>
        <w:tc>
          <w:tcPr>
            <w:tcW w:w="8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8F2E5D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4,8</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96826A0"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B9E807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8</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AB36C36"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04B2DA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1,9</w:t>
            </w:r>
          </w:p>
        </w:tc>
        <w:tc>
          <w:tcPr>
            <w:tcW w:w="9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F2452C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 x -</w:t>
            </w:r>
          </w:p>
        </w:tc>
      </w:tr>
      <w:tr w:rsidR="0039620C" w:rsidRPr="00DB5497" w14:paraId="70A2227C" w14:textId="77777777">
        <w:trPr>
          <w:trHeight w:val="194"/>
        </w:trPr>
        <w:tc>
          <w:tcPr>
            <w:tcW w:w="717" w:type="dxa"/>
            <w:vMerge/>
            <w:tcBorders>
              <w:top w:val="single" w:sz="6" w:space="0" w:color="000000"/>
              <w:left w:val="nil"/>
              <w:bottom w:val="single" w:sz="12" w:space="0" w:color="000000"/>
              <w:right w:val="nil"/>
            </w:tcBorders>
            <w:shd w:val="clear" w:color="auto" w:fill="auto"/>
          </w:tcPr>
          <w:p w14:paraId="507C777E"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52010453"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0C0FBF0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16,6</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5320C92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9</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2BD109C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15,0</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0D70C46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3A2B643B"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29</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2DB109D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7BD37836"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5,8</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7AB79A2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0F734C90" w14:textId="77777777">
        <w:trPr>
          <w:trHeight w:val="194"/>
        </w:trPr>
        <w:tc>
          <w:tcPr>
            <w:tcW w:w="717" w:type="dxa"/>
            <w:vMerge/>
            <w:tcBorders>
              <w:top w:val="single" w:sz="6" w:space="0" w:color="000000"/>
              <w:left w:val="nil"/>
              <w:bottom w:val="single" w:sz="12" w:space="0" w:color="000000"/>
              <w:right w:val="nil"/>
            </w:tcBorders>
            <w:shd w:val="clear" w:color="auto" w:fill="auto"/>
          </w:tcPr>
          <w:p w14:paraId="1711D82D"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229EE3D5"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44971FA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17,1</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74A6D34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14</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3F04948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12,7</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2DC1CB7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7</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7EA678D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27</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5376417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7ABB6EF0"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4,9</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039BEA2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15CB57C1" w14:textId="77777777">
        <w:trPr>
          <w:trHeight w:val="209"/>
        </w:trPr>
        <w:tc>
          <w:tcPr>
            <w:tcW w:w="717" w:type="dxa"/>
            <w:vMerge/>
            <w:tcBorders>
              <w:top w:val="single" w:sz="6" w:space="0" w:color="000000"/>
              <w:left w:val="nil"/>
              <w:bottom w:val="single" w:sz="12" w:space="0" w:color="000000"/>
              <w:right w:val="nil"/>
            </w:tcBorders>
            <w:shd w:val="clear" w:color="auto" w:fill="auto"/>
          </w:tcPr>
          <w:p w14:paraId="554CFB17" w14:textId="77777777" w:rsidR="0039620C" w:rsidRPr="00DB5497" w:rsidRDefault="0039620C">
            <w:pPr>
              <w:rPr>
                <w:color w:val="000000" w:themeColor="text1"/>
                <w:sz w:val="20"/>
                <w:szCs w:val="20"/>
              </w:rPr>
            </w:pPr>
          </w:p>
        </w:tc>
        <w:tc>
          <w:tcPr>
            <w:tcW w:w="151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54985D7"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 Anestesiada</w:t>
            </w:r>
          </w:p>
        </w:tc>
        <w:tc>
          <w:tcPr>
            <w:tcW w:w="726"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70A02C7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12,6</w:t>
            </w:r>
          </w:p>
        </w:tc>
        <w:tc>
          <w:tcPr>
            <w:tcW w:w="93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4BD6ED9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10</w:t>
            </w:r>
          </w:p>
        </w:tc>
        <w:tc>
          <w:tcPr>
            <w:tcW w:w="82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F66307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10,5</w:t>
            </w:r>
          </w:p>
        </w:tc>
        <w:tc>
          <w:tcPr>
            <w:tcW w:w="66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5E5D56C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w:t>
            </w:r>
          </w:p>
        </w:tc>
        <w:tc>
          <w:tcPr>
            <w:tcW w:w="66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3DD740E6"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17</w:t>
            </w:r>
          </w:p>
        </w:tc>
        <w:tc>
          <w:tcPr>
            <w:tcW w:w="66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5E1964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6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3A4E78F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4,0</w:t>
            </w:r>
          </w:p>
        </w:tc>
        <w:tc>
          <w:tcPr>
            <w:tcW w:w="92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F83291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bl>
    <w:p w14:paraId="34F25437" w14:textId="77777777" w:rsidR="0039620C" w:rsidRPr="00DB5497" w:rsidRDefault="0039620C">
      <w:pPr>
        <w:pStyle w:val="Padro"/>
        <w:spacing w:line="480" w:lineRule="auto"/>
        <w:jc w:val="both"/>
        <w:rPr>
          <w:rStyle w:val="Nenhum"/>
          <w:rFonts w:ascii="Times New Roman" w:eastAsia="Times New Roman" w:hAnsi="Times New Roman" w:cs="Times New Roman"/>
          <w:color w:val="000000" w:themeColor="text1"/>
          <w:sz w:val="20"/>
          <w:szCs w:val="20"/>
        </w:rPr>
      </w:pPr>
    </w:p>
    <w:p w14:paraId="4F95984C" w14:textId="77777777" w:rsidR="0039620C" w:rsidRPr="00DB5497" w:rsidRDefault="0039620C">
      <w:pPr>
        <w:pStyle w:val="Padro"/>
        <w:spacing w:line="480" w:lineRule="auto"/>
        <w:jc w:val="both"/>
        <w:rPr>
          <w:rStyle w:val="Nenhum"/>
          <w:rFonts w:ascii="Times New Roman" w:eastAsia="Times New Roman" w:hAnsi="Times New Roman" w:cs="Times New Roman"/>
          <w:color w:val="000000" w:themeColor="text1"/>
          <w:sz w:val="20"/>
          <w:szCs w:val="20"/>
        </w:rPr>
      </w:pPr>
    </w:p>
    <w:p w14:paraId="39007F0A" w14:textId="77777777" w:rsidR="0039620C" w:rsidRPr="00DB5497" w:rsidRDefault="0039620C">
      <w:pPr>
        <w:pStyle w:val="Padro"/>
        <w:spacing w:line="480" w:lineRule="auto"/>
        <w:jc w:val="both"/>
        <w:rPr>
          <w:rStyle w:val="Nenhum"/>
          <w:rFonts w:ascii="Times New Roman" w:eastAsia="Times New Roman" w:hAnsi="Times New Roman" w:cs="Times New Roman"/>
          <w:color w:val="000000" w:themeColor="text1"/>
          <w:sz w:val="20"/>
          <w:szCs w:val="20"/>
        </w:rPr>
      </w:pPr>
    </w:p>
    <w:p w14:paraId="63167DE5" w14:textId="77777777" w:rsidR="0039620C" w:rsidRPr="00DB5497" w:rsidRDefault="00473AD2">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1"/>
        <w:rPr>
          <w:rStyle w:val="Nenhum"/>
          <w:rFonts w:cs="Times New Roman"/>
          <w:color w:val="000000" w:themeColor="text1"/>
          <w:sz w:val="20"/>
          <w:szCs w:val="20"/>
        </w:rPr>
      </w:pPr>
      <w:r w:rsidRPr="00DB5497">
        <w:rPr>
          <w:rStyle w:val="Nenhum"/>
          <w:rFonts w:cs="Times New Roman"/>
          <w:color w:val="000000" w:themeColor="text1"/>
          <w:sz w:val="20"/>
          <w:szCs w:val="20"/>
        </w:rPr>
        <w:t>Tabela 2: Compara Manobras com PA na Curva T</w:t>
      </w:r>
    </w:p>
    <w:tbl>
      <w:tblPr>
        <w:tblStyle w:val="TableNormal"/>
        <w:tblW w:w="82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8"/>
        <w:gridCol w:w="1517"/>
        <w:gridCol w:w="726"/>
        <w:gridCol w:w="937"/>
        <w:gridCol w:w="827"/>
        <w:gridCol w:w="660"/>
        <w:gridCol w:w="660"/>
        <w:gridCol w:w="660"/>
        <w:gridCol w:w="660"/>
        <w:gridCol w:w="927"/>
      </w:tblGrid>
      <w:tr w:rsidR="0039620C" w:rsidRPr="00DB5497" w14:paraId="28AACEA9" w14:textId="77777777">
        <w:trPr>
          <w:trHeight w:val="417"/>
        </w:trPr>
        <w:tc>
          <w:tcPr>
            <w:tcW w:w="2234" w:type="dxa"/>
            <w:gridSpan w:val="2"/>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70E89D2B" w14:textId="77777777" w:rsidR="0039620C" w:rsidRPr="00DB5497" w:rsidRDefault="00473AD2">
            <w:pPr>
              <w:pStyle w:val="Corpo"/>
              <w:tabs>
                <w:tab w:val="left" w:pos="708"/>
                <w:tab w:val="left" w:pos="1416"/>
                <w:tab w:val="left" w:pos="2124"/>
              </w:tabs>
              <w:jc w:val="center"/>
              <w:rPr>
                <w:rFonts w:cs="Times New Roman"/>
                <w:color w:val="000000" w:themeColor="text1"/>
                <w:sz w:val="20"/>
                <w:szCs w:val="20"/>
              </w:rPr>
            </w:pPr>
            <w:r w:rsidRPr="00DB5497">
              <w:rPr>
                <w:rStyle w:val="Nenhum"/>
                <w:rFonts w:cs="Times New Roman"/>
                <w:b/>
                <w:bCs/>
                <w:color w:val="000000" w:themeColor="text1"/>
                <w:sz w:val="20"/>
                <w:szCs w:val="20"/>
              </w:rPr>
              <w:t>Curva T</w:t>
            </w:r>
          </w:p>
        </w:tc>
        <w:tc>
          <w:tcPr>
            <w:tcW w:w="726"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26E278CD"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Média</w:t>
            </w:r>
          </w:p>
        </w:tc>
        <w:tc>
          <w:tcPr>
            <w:tcW w:w="93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594125D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Mediana</w:t>
            </w:r>
          </w:p>
        </w:tc>
        <w:tc>
          <w:tcPr>
            <w:tcW w:w="82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3354987F"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Desvio Padrão</w:t>
            </w:r>
          </w:p>
        </w:tc>
        <w:tc>
          <w:tcPr>
            <w:tcW w:w="66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4F6B043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Q1</w:t>
            </w:r>
          </w:p>
        </w:tc>
        <w:tc>
          <w:tcPr>
            <w:tcW w:w="66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578EC2F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Q3</w:t>
            </w:r>
          </w:p>
        </w:tc>
        <w:tc>
          <w:tcPr>
            <w:tcW w:w="66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1ADB8FE0"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N</w:t>
            </w:r>
          </w:p>
        </w:tc>
        <w:tc>
          <w:tcPr>
            <w:tcW w:w="66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742B32A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IC</w:t>
            </w:r>
          </w:p>
        </w:tc>
        <w:tc>
          <w:tcPr>
            <w:tcW w:w="92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384420C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P-valor</w:t>
            </w:r>
          </w:p>
        </w:tc>
      </w:tr>
      <w:tr w:rsidR="0039620C" w:rsidRPr="00DB5497" w14:paraId="1DF4A4E2" w14:textId="77777777">
        <w:trPr>
          <w:trHeight w:val="202"/>
        </w:trPr>
        <w:tc>
          <w:tcPr>
            <w:tcW w:w="71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3BC6E4BD"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EI</w:t>
            </w:r>
          </w:p>
        </w:tc>
        <w:tc>
          <w:tcPr>
            <w:tcW w:w="151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5841FB1A"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PO</w:t>
            </w:r>
          </w:p>
        </w:tc>
        <w:tc>
          <w:tcPr>
            <w:tcW w:w="726"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764B097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12,3</w:t>
            </w:r>
          </w:p>
        </w:tc>
        <w:tc>
          <w:tcPr>
            <w:tcW w:w="93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37B7A93F"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10</w:t>
            </w:r>
          </w:p>
        </w:tc>
        <w:tc>
          <w:tcPr>
            <w:tcW w:w="82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1BE4AF9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9,4</w:t>
            </w:r>
          </w:p>
        </w:tc>
        <w:tc>
          <w:tcPr>
            <w:tcW w:w="66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2F30848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7358042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19</w:t>
            </w:r>
          </w:p>
        </w:tc>
        <w:tc>
          <w:tcPr>
            <w:tcW w:w="66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12A359D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6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1FB9ECF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4,1</w:t>
            </w:r>
          </w:p>
        </w:tc>
        <w:tc>
          <w:tcPr>
            <w:tcW w:w="92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3AC4762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 x -</w:t>
            </w:r>
          </w:p>
        </w:tc>
      </w:tr>
      <w:tr w:rsidR="0039620C" w:rsidRPr="00DB5497" w14:paraId="4E1D640D" w14:textId="77777777">
        <w:trPr>
          <w:trHeight w:val="194"/>
        </w:trPr>
        <w:tc>
          <w:tcPr>
            <w:tcW w:w="717" w:type="dxa"/>
            <w:vMerge/>
            <w:tcBorders>
              <w:top w:val="single" w:sz="6" w:space="0" w:color="000000"/>
              <w:left w:val="nil"/>
              <w:bottom w:val="single" w:sz="6" w:space="0" w:color="000000"/>
              <w:right w:val="nil"/>
            </w:tcBorders>
            <w:shd w:val="clear" w:color="auto" w:fill="auto"/>
          </w:tcPr>
          <w:p w14:paraId="4D664439"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67541B8B"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20B17F5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47,0</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546FBA6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41</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5D4F9E7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22,5</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527E53C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29</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535FF2D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64</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22F5341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33DC69D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9,8</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29D43C6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1FB26CE8" w14:textId="77777777">
        <w:trPr>
          <w:trHeight w:val="194"/>
        </w:trPr>
        <w:tc>
          <w:tcPr>
            <w:tcW w:w="717" w:type="dxa"/>
            <w:vMerge/>
            <w:tcBorders>
              <w:top w:val="single" w:sz="6" w:space="0" w:color="000000"/>
              <w:left w:val="nil"/>
              <w:bottom w:val="single" w:sz="6" w:space="0" w:color="000000"/>
              <w:right w:val="nil"/>
            </w:tcBorders>
            <w:shd w:val="clear" w:color="auto" w:fill="auto"/>
          </w:tcPr>
          <w:p w14:paraId="58942881"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46E2B847"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02C4465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47,0</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3ECB93E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42</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22F6016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19,1</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529FA56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30</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51993EF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62</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7F11DF7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6BB813C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8,4</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0FDCABA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37743149" w14:textId="77777777">
        <w:trPr>
          <w:trHeight w:val="202"/>
        </w:trPr>
        <w:tc>
          <w:tcPr>
            <w:tcW w:w="717" w:type="dxa"/>
            <w:vMerge/>
            <w:tcBorders>
              <w:top w:val="single" w:sz="6" w:space="0" w:color="000000"/>
              <w:left w:val="nil"/>
              <w:bottom w:val="single" w:sz="6" w:space="0" w:color="000000"/>
              <w:right w:val="nil"/>
            </w:tcBorders>
            <w:shd w:val="clear" w:color="auto" w:fill="auto"/>
          </w:tcPr>
          <w:p w14:paraId="1B08B316" w14:textId="77777777" w:rsidR="0039620C" w:rsidRPr="00DB5497" w:rsidRDefault="0039620C">
            <w:pPr>
              <w:rPr>
                <w:color w:val="000000" w:themeColor="text1"/>
                <w:sz w:val="20"/>
                <w:szCs w:val="20"/>
              </w:rPr>
            </w:pPr>
          </w:p>
        </w:tc>
        <w:tc>
          <w:tcPr>
            <w:tcW w:w="151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7CB0C50"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 Anestesiada</w:t>
            </w:r>
          </w:p>
        </w:tc>
        <w:tc>
          <w:tcPr>
            <w:tcW w:w="7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3A4312F"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34,4</w:t>
            </w:r>
          </w:p>
        </w:tc>
        <w:tc>
          <w:tcPr>
            <w:tcW w:w="9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CFF7C9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27</w:t>
            </w:r>
          </w:p>
        </w:tc>
        <w:tc>
          <w:tcPr>
            <w:tcW w:w="8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05A8BC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16,4</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CB07D7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24</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9C974C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47</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092C46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985546B"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7,2</w:t>
            </w:r>
          </w:p>
        </w:tc>
        <w:tc>
          <w:tcPr>
            <w:tcW w:w="9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B04852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1C033D34" w14:textId="77777777">
        <w:trPr>
          <w:trHeight w:val="202"/>
        </w:trPr>
        <w:tc>
          <w:tcPr>
            <w:tcW w:w="71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7F937F6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Não EI</w:t>
            </w:r>
          </w:p>
        </w:tc>
        <w:tc>
          <w:tcPr>
            <w:tcW w:w="151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88A9F7A"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PO</w:t>
            </w:r>
          </w:p>
        </w:tc>
        <w:tc>
          <w:tcPr>
            <w:tcW w:w="7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914F33F"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30,5</w:t>
            </w:r>
          </w:p>
        </w:tc>
        <w:tc>
          <w:tcPr>
            <w:tcW w:w="9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3C48F4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31</w:t>
            </w:r>
          </w:p>
        </w:tc>
        <w:tc>
          <w:tcPr>
            <w:tcW w:w="8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6B8828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9,6</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F73A386"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23</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2550D8B"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37</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3F55A60"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698D64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7,7</w:t>
            </w:r>
          </w:p>
        </w:tc>
        <w:tc>
          <w:tcPr>
            <w:tcW w:w="9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0619E5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 x -</w:t>
            </w:r>
          </w:p>
        </w:tc>
      </w:tr>
      <w:tr w:rsidR="0039620C" w:rsidRPr="00DB5497" w14:paraId="66D25B29" w14:textId="77777777">
        <w:trPr>
          <w:trHeight w:val="194"/>
        </w:trPr>
        <w:tc>
          <w:tcPr>
            <w:tcW w:w="717" w:type="dxa"/>
            <w:vMerge/>
            <w:tcBorders>
              <w:top w:val="single" w:sz="6" w:space="0" w:color="000000"/>
              <w:left w:val="nil"/>
              <w:bottom w:val="single" w:sz="6" w:space="0" w:color="000000"/>
              <w:right w:val="nil"/>
            </w:tcBorders>
            <w:shd w:val="clear" w:color="auto" w:fill="auto"/>
          </w:tcPr>
          <w:p w14:paraId="434FBB13"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64C890CE"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7D6824E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65,0</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1F5D55C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62</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5AB0068F"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25,5</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2DF88B4B"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52</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330492F0"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79</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5185E11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181942B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20,4</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1C22318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0,028</w:t>
            </w:r>
          </w:p>
        </w:tc>
      </w:tr>
      <w:tr w:rsidR="0039620C" w:rsidRPr="00DB5497" w14:paraId="33947E91" w14:textId="77777777">
        <w:trPr>
          <w:trHeight w:val="194"/>
        </w:trPr>
        <w:tc>
          <w:tcPr>
            <w:tcW w:w="717" w:type="dxa"/>
            <w:vMerge/>
            <w:tcBorders>
              <w:top w:val="single" w:sz="6" w:space="0" w:color="000000"/>
              <w:left w:val="nil"/>
              <w:bottom w:val="single" w:sz="6" w:space="0" w:color="000000"/>
              <w:right w:val="nil"/>
            </w:tcBorders>
            <w:shd w:val="clear" w:color="auto" w:fill="auto"/>
          </w:tcPr>
          <w:p w14:paraId="2F00154D"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313E09E8"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340EE87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62,3</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3AF804C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54</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57DB217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24,6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0C9F219B"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51</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4FD8EF34"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79</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505D8B0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2FACB13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19,7</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0F18557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0,046</w:t>
            </w:r>
          </w:p>
        </w:tc>
      </w:tr>
      <w:tr w:rsidR="0039620C" w:rsidRPr="00DB5497" w14:paraId="2DE4ACD2" w14:textId="77777777">
        <w:trPr>
          <w:trHeight w:val="202"/>
        </w:trPr>
        <w:tc>
          <w:tcPr>
            <w:tcW w:w="717" w:type="dxa"/>
            <w:vMerge/>
            <w:tcBorders>
              <w:top w:val="single" w:sz="6" w:space="0" w:color="000000"/>
              <w:left w:val="nil"/>
              <w:bottom w:val="single" w:sz="6" w:space="0" w:color="000000"/>
              <w:right w:val="nil"/>
            </w:tcBorders>
            <w:shd w:val="clear" w:color="auto" w:fill="auto"/>
          </w:tcPr>
          <w:p w14:paraId="62C85891" w14:textId="77777777" w:rsidR="0039620C" w:rsidRPr="00DB5497" w:rsidRDefault="0039620C">
            <w:pPr>
              <w:rPr>
                <w:color w:val="000000" w:themeColor="text1"/>
                <w:sz w:val="20"/>
                <w:szCs w:val="20"/>
              </w:rPr>
            </w:pPr>
          </w:p>
        </w:tc>
        <w:tc>
          <w:tcPr>
            <w:tcW w:w="151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AFA8EFD"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 Anestesiada</w:t>
            </w:r>
          </w:p>
        </w:tc>
        <w:tc>
          <w:tcPr>
            <w:tcW w:w="7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94C515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47,2</w:t>
            </w:r>
          </w:p>
        </w:tc>
        <w:tc>
          <w:tcPr>
            <w:tcW w:w="9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FD9FAE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47</w:t>
            </w:r>
          </w:p>
        </w:tc>
        <w:tc>
          <w:tcPr>
            <w:tcW w:w="8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87B70DF"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12,7</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2A5E5A4"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39</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1679B1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50</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EB6C63D"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4DFBAB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10,2</w:t>
            </w:r>
          </w:p>
        </w:tc>
        <w:tc>
          <w:tcPr>
            <w:tcW w:w="9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60A22C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0,046</w:t>
            </w:r>
          </w:p>
        </w:tc>
      </w:tr>
      <w:tr w:rsidR="0039620C" w:rsidRPr="00DB5497" w14:paraId="36FF8A70" w14:textId="77777777">
        <w:trPr>
          <w:trHeight w:val="202"/>
        </w:trPr>
        <w:tc>
          <w:tcPr>
            <w:tcW w:w="717" w:type="dxa"/>
            <w:vMerge w:val="restart"/>
            <w:tcBorders>
              <w:top w:val="single" w:sz="6" w:space="0" w:color="000000"/>
              <w:left w:val="nil"/>
              <w:bottom w:val="single" w:sz="12" w:space="0" w:color="000000"/>
              <w:right w:val="nil"/>
            </w:tcBorders>
            <w:shd w:val="clear" w:color="auto" w:fill="auto"/>
            <w:tcMar>
              <w:top w:w="80" w:type="dxa"/>
              <w:left w:w="80" w:type="dxa"/>
              <w:bottom w:w="80" w:type="dxa"/>
              <w:right w:w="80" w:type="dxa"/>
            </w:tcMar>
            <w:vAlign w:val="center"/>
          </w:tcPr>
          <w:p w14:paraId="38C6B22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Todos</w:t>
            </w:r>
          </w:p>
        </w:tc>
        <w:tc>
          <w:tcPr>
            <w:tcW w:w="151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9AE69E6"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PO</w:t>
            </w:r>
          </w:p>
        </w:tc>
        <w:tc>
          <w:tcPr>
            <w:tcW w:w="7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321789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16,5</w:t>
            </w:r>
          </w:p>
        </w:tc>
        <w:tc>
          <w:tcPr>
            <w:tcW w:w="9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61B2E9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15</w:t>
            </w:r>
          </w:p>
        </w:tc>
        <w:tc>
          <w:tcPr>
            <w:tcW w:w="8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BD8121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12,1</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B3A695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AE769B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24</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AD0A11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0C023D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4,7</w:t>
            </w:r>
          </w:p>
        </w:tc>
        <w:tc>
          <w:tcPr>
            <w:tcW w:w="9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62B524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 x -</w:t>
            </w:r>
          </w:p>
        </w:tc>
      </w:tr>
      <w:tr w:rsidR="0039620C" w:rsidRPr="00DB5497" w14:paraId="58A0A588" w14:textId="77777777">
        <w:trPr>
          <w:trHeight w:val="194"/>
        </w:trPr>
        <w:tc>
          <w:tcPr>
            <w:tcW w:w="717" w:type="dxa"/>
            <w:vMerge/>
            <w:tcBorders>
              <w:top w:val="single" w:sz="6" w:space="0" w:color="000000"/>
              <w:left w:val="nil"/>
              <w:bottom w:val="single" w:sz="12" w:space="0" w:color="000000"/>
              <w:right w:val="nil"/>
            </w:tcBorders>
            <w:shd w:val="clear" w:color="auto" w:fill="auto"/>
          </w:tcPr>
          <w:p w14:paraId="046ECA13"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294AF725"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3BF821C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51,2</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3934B93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46</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36B3533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23,9</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188C6110"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31</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5C7474D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65</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7AB3F1C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644FB25D"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9,2</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607A8DD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576F75A4" w14:textId="77777777">
        <w:trPr>
          <w:trHeight w:val="194"/>
        </w:trPr>
        <w:tc>
          <w:tcPr>
            <w:tcW w:w="717" w:type="dxa"/>
            <w:vMerge/>
            <w:tcBorders>
              <w:top w:val="single" w:sz="6" w:space="0" w:color="000000"/>
              <w:left w:val="nil"/>
              <w:bottom w:val="single" w:sz="12" w:space="0" w:color="000000"/>
              <w:right w:val="nil"/>
            </w:tcBorders>
            <w:shd w:val="clear" w:color="auto" w:fill="auto"/>
          </w:tcPr>
          <w:p w14:paraId="25FB3B3C"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321C24B2"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7CB8877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50,5</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4E31F96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48</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6E3908E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21,0</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1D18749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31</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4E3EA970"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63</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54F717E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265E1B6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8,1</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034DB6E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3F43E4DA" w14:textId="77777777">
        <w:trPr>
          <w:trHeight w:val="209"/>
        </w:trPr>
        <w:tc>
          <w:tcPr>
            <w:tcW w:w="717" w:type="dxa"/>
            <w:vMerge/>
            <w:tcBorders>
              <w:top w:val="single" w:sz="6" w:space="0" w:color="000000"/>
              <w:left w:val="nil"/>
              <w:bottom w:val="single" w:sz="12" w:space="0" w:color="000000"/>
              <w:right w:val="nil"/>
            </w:tcBorders>
            <w:shd w:val="clear" w:color="auto" w:fill="auto"/>
          </w:tcPr>
          <w:p w14:paraId="6A0102B9" w14:textId="77777777" w:rsidR="0039620C" w:rsidRPr="00DB5497" w:rsidRDefault="0039620C">
            <w:pPr>
              <w:rPr>
                <w:color w:val="000000" w:themeColor="text1"/>
                <w:sz w:val="20"/>
                <w:szCs w:val="20"/>
              </w:rPr>
            </w:pPr>
          </w:p>
        </w:tc>
        <w:tc>
          <w:tcPr>
            <w:tcW w:w="151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43D26480"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 Anestesiada</w:t>
            </w:r>
          </w:p>
        </w:tc>
        <w:tc>
          <w:tcPr>
            <w:tcW w:w="726"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79664E8D"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37,3</w:t>
            </w:r>
          </w:p>
        </w:tc>
        <w:tc>
          <w:tcPr>
            <w:tcW w:w="93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4E05F1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32</w:t>
            </w:r>
          </w:p>
        </w:tc>
        <w:tc>
          <w:tcPr>
            <w:tcW w:w="82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EAC2C7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16,3</w:t>
            </w:r>
          </w:p>
        </w:tc>
        <w:tc>
          <w:tcPr>
            <w:tcW w:w="66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7E321BB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25</w:t>
            </w:r>
          </w:p>
        </w:tc>
        <w:tc>
          <w:tcPr>
            <w:tcW w:w="66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35EBA9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50</w:t>
            </w:r>
          </w:p>
        </w:tc>
        <w:tc>
          <w:tcPr>
            <w:tcW w:w="66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4429DF3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6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15662EE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6,3</w:t>
            </w:r>
          </w:p>
        </w:tc>
        <w:tc>
          <w:tcPr>
            <w:tcW w:w="92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C233F6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bl>
    <w:p w14:paraId="2AAF4CE6" w14:textId="77777777" w:rsidR="0039620C" w:rsidRPr="00DB5497" w:rsidRDefault="0039620C">
      <w:pPr>
        <w:pStyle w:val="Padro"/>
        <w:spacing w:line="480" w:lineRule="auto"/>
        <w:jc w:val="both"/>
        <w:rPr>
          <w:rStyle w:val="Nenhum"/>
          <w:rFonts w:ascii="Times New Roman" w:eastAsia="Times New Roman" w:hAnsi="Times New Roman" w:cs="Times New Roman"/>
          <w:color w:val="000000" w:themeColor="text1"/>
          <w:sz w:val="20"/>
          <w:szCs w:val="20"/>
        </w:rPr>
      </w:pPr>
    </w:p>
    <w:p w14:paraId="2225D4E5" w14:textId="77777777" w:rsidR="0039620C" w:rsidRPr="00DB5497" w:rsidRDefault="0039620C">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Style w:val="Nenhum"/>
          <w:rFonts w:ascii="Times New Roman" w:eastAsia="Arial" w:hAnsi="Times New Roman" w:cs="Times New Roman"/>
          <w:b/>
          <w:bCs/>
          <w:color w:val="000000" w:themeColor="text1"/>
          <w:sz w:val="20"/>
          <w:szCs w:val="20"/>
          <w:lang w:val="pt-PT"/>
        </w:rPr>
      </w:pPr>
    </w:p>
    <w:p w14:paraId="206517A8" w14:textId="77777777" w:rsidR="0039620C" w:rsidRPr="00DB5497" w:rsidRDefault="0039620C">
      <w:pPr>
        <w:pStyle w:val="CorpoA"/>
        <w:rPr>
          <w:rFonts w:ascii="Times New Roman" w:eastAsia="Cambria" w:hAnsi="Times New Roman" w:cs="Times New Roman"/>
          <w:color w:val="000000" w:themeColor="text1"/>
          <w:sz w:val="20"/>
          <w:szCs w:val="20"/>
          <w:lang w:val="pt-PT"/>
        </w:rPr>
      </w:pPr>
    </w:p>
    <w:p w14:paraId="61493FED" w14:textId="77777777" w:rsidR="0039620C" w:rsidRPr="00DB5497" w:rsidRDefault="00473AD2">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1"/>
        <w:rPr>
          <w:rFonts w:cs="Times New Roman"/>
          <w:color w:val="000000" w:themeColor="text1"/>
          <w:sz w:val="20"/>
          <w:szCs w:val="20"/>
        </w:rPr>
      </w:pPr>
      <w:r w:rsidRPr="00DB5497">
        <w:rPr>
          <w:rStyle w:val="Nenhum"/>
          <w:rFonts w:cs="Times New Roman"/>
          <w:color w:val="000000" w:themeColor="text1"/>
          <w:sz w:val="20"/>
          <w:szCs w:val="20"/>
        </w:rPr>
        <w:t>Tabela 3: Compara Manobras com PA na Curva L</w:t>
      </w:r>
    </w:p>
    <w:p w14:paraId="52265444" w14:textId="77777777" w:rsidR="0039620C" w:rsidRPr="00DB5497" w:rsidRDefault="0039620C">
      <w:pPr>
        <w:pStyle w:val="CorpoA"/>
        <w:spacing w:line="360" w:lineRule="auto"/>
        <w:jc w:val="both"/>
        <w:rPr>
          <w:rFonts w:ascii="Times New Roman" w:eastAsia="Arial" w:hAnsi="Times New Roman" w:cs="Times New Roman"/>
          <w:b/>
          <w:bCs/>
          <w:color w:val="000000" w:themeColor="text1"/>
          <w:sz w:val="20"/>
          <w:szCs w:val="20"/>
          <w:lang w:val="pt-PT"/>
        </w:rPr>
      </w:pPr>
    </w:p>
    <w:tbl>
      <w:tblPr>
        <w:tblStyle w:val="TableNormal"/>
        <w:tblW w:w="82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8"/>
        <w:gridCol w:w="1517"/>
        <w:gridCol w:w="726"/>
        <w:gridCol w:w="937"/>
        <w:gridCol w:w="827"/>
        <w:gridCol w:w="660"/>
        <w:gridCol w:w="660"/>
        <w:gridCol w:w="660"/>
        <w:gridCol w:w="660"/>
        <w:gridCol w:w="927"/>
      </w:tblGrid>
      <w:tr w:rsidR="0039620C" w:rsidRPr="00DB5497" w14:paraId="469DB3C4" w14:textId="77777777">
        <w:trPr>
          <w:trHeight w:val="417"/>
        </w:trPr>
        <w:tc>
          <w:tcPr>
            <w:tcW w:w="2234" w:type="dxa"/>
            <w:gridSpan w:val="2"/>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237BA77F" w14:textId="77777777" w:rsidR="0039620C" w:rsidRPr="00DB5497" w:rsidRDefault="00473AD2">
            <w:pPr>
              <w:pStyle w:val="Corpo"/>
              <w:tabs>
                <w:tab w:val="left" w:pos="708"/>
                <w:tab w:val="left" w:pos="1416"/>
                <w:tab w:val="left" w:pos="2124"/>
              </w:tabs>
              <w:jc w:val="center"/>
              <w:rPr>
                <w:rFonts w:cs="Times New Roman"/>
                <w:color w:val="000000" w:themeColor="text1"/>
                <w:sz w:val="20"/>
                <w:szCs w:val="20"/>
              </w:rPr>
            </w:pPr>
            <w:r w:rsidRPr="00DB5497">
              <w:rPr>
                <w:rStyle w:val="Nenhum"/>
                <w:rFonts w:cs="Times New Roman"/>
                <w:b/>
                <w:bCs/>
                <w:color w:val="000000" w:themeColor="text1"/>
                <w:sz w:val="20"/>
                <w:szCs w:val="20"/>
              </w:rPr>
              <w:t>Curva L</w:t>
            </w:r>
          </w:p>
        </w:tc>
        <w:tc>
          <w:tcPr>
            <w:tcW w:w="726"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59D5711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Média</w:t>
            </w:r>
          </w:p>
        </w:tc>
        <w:tc>
          <w:tcPr>
            <w:tcW w:w="93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6C60D49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Mediana</w:t>
            </w:r>
          </w:p>
        </w:tc>
        <w:tc>
          <w:tcPr>
            <w:tcW w:w="82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59C8EFD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Desvio Padrão</w:t>
            </w:r>
          </w:p>
        </w:tc>
        <w:tc>
          <w:tcPr>
            <w:tcW w:w="66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0CA5C12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Q1</w:t>
            </w:r>
          </w:p>
        </w:tc>
        <w:tc>
          <w:tcPr>
            <w:tcW w:w="66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4DEEE76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Q3</w:t>
            </w:r>
          </w:p>
        </w:tc>
        <w:tc>
          <w:tcPr>
            <w:tcW w:w="66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6130412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N</w:t>
            </w:r>
          </w:p>
        </w:tc>
        <w:tc>
          <w:tcPr>
            <w:tcW w:w="66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1340036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IC</w:t>
            </w:r>
          </w:p>
        </w:tc>
        <w:tc>
          <w:tcPr>
            <w:tcW w:w="92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19CF73E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P-valor</w:t>
            </w:r>
          </w:p>
        </w:tc>
      </w:tr>
      <w:tr w:rsidR="0039620C" w:rsidRPr="00DB5497" w14:paraId="17C68010" w14:textId="77777777">
        <w:trPr>
          <w:trHeight w:val="202"/>
        </w:trPr>
        <w:tc>
          <w:tcPr>
            <w:tcW w:w="71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2B063A0D"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EI</w:t>
            </w:r>
          </w:p>
        </w:tc>
        <w:tc>
          <w:tcPr>
            <w:tcW w:w="151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28EDC204"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PO</w:t>
            </w:r>
          </w:p>
        </w:tc>
        <w:tc>
          <w:tcPr>
            <w:tcW w:w="726"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4438DD4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7,2</w:t>
            </w:r>
          </w:p>
        </w:tc>
        <w:tc>
          <w:tcPr>
            <w:tcW w:w="93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548D039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5</w:t>
            </w:r>
          </w:p>
        </w:tc>
        <w:tc>
          <w:tcPr>
            <w:tcW w:w="82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40CFB72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7,1</w:t>
            </w:r>
          </w:p>
        </w:tc>
        <w:tc>
          <w:tcPr>
            <w:tcW w:w="66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7BB26AAB"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w:t>
            </w:r>
          </w:p>
        </w:tc>
        <w:tc>
          <w:tcPr>
            <w:tcW w:w="66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06B32CF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12</w:t>
            </w:r>
          </w:p>
        </w:tc>
        <w:tc>
          <w:tcPr>
            <w:tcW w:w="66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22D0C98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6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3ED0636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3,1</w:t>
            </w:r>
          </w:p>
        </w:tc>
        <w:tc>
          <w:tcPr>
            <w:tcW w:w="92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5B81A5E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 x -</w:t>
            </w:r>
          </w:p>
        </w:tc>
      </w:tr>
      <w:tr w:rsidR="0039620C" w:rsidRPr="00DB5497" w14:paraId="3671C710" w14:textId="77777777">
        <w:trPr>
          <w:trHeight w:val="194"/>
        </w:trPr>
        <w:tc>
          <w:tcPr>
            <w:tcW w:w="717" w:type="dxa"/>
            <w:vMerge/>
            <w:tcBorders>
              <w:top w:val="single" w:sz="6" w:space="0" w:color="000000"/>
              <w:left w:val="nil"/>
              <w:bottom w:val="single" w:sz="6" w:space="0" w:color="000000"/>
              <w:right w:val="nil"/>
            </w:tcBorders>
            <w:shd w:val="clear" w:color="auto" w:fill="auto"/>
          </w:tcPr>
          <w:p w14:paraId="352BA3EE"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663CAB30"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4080467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19,4</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141B86D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13</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7F10B08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18,3</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3E50533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2A95B66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34</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4C83818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6C0E134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8,0</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7305895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0,012</w:t>
            </w:r>
          </w:p>
        </w:tc>
      </w:tr>
      <w:tr w:rsidR="0039620C" w:rsidRPr="00DB5497" w14:paraId="3D12607E" w14:textId="77777777">
        <w:trPr>
          <w:trHeight w:val="194"/>
        </w:trPr>
        <w:tc>
          <w:tcPr>
            <w:tcW w:w="717" w:type="dxa"/>
            <w:vMerge/>
            <w:tcBorders>
              <w:top w:val="single" w:sz="6" w:space="0" w:color="000000"/>
              <w:left w:val="nil"/>
              <w:bottom w:val="single" w:sz="6" w:space="0" w:color="000000"/>
              <w:right w:val="nil"/>
            </w:tcBorders>
            <w:shd w:val="clear" w:color="auto" w:fill="auto"/>
          </w:tcPr>
          <w:p w14:paraId="45EE742C"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67EBA123"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55919DC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29,3</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4E5F6C0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30</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3DC04F5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16,3</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15B08DA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17</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3138143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41</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4F6C712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0E3E941B"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7,2</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11C4919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0761EC92" w14:textId="77777777">
        <w:trPr>
          <w:trHeight w:val="202"/>
        </w:trPr>
        <w:tc>
          <w:tcPr>
            <w:tcW w:w="717" w:type="dxa"/>
            <w:vMerge/>
            <w:tcBorders>
              <w:top w:val="single" w:sz="6" w:space="0" w:color="000000"/>
              <w:left w:val="nil"/>
              <w:bottom w:val="single" w:sz="6" w:space="0" w:color="000000"/>
              <w:right w:val="nil"/>
            </w:tcBorders>
            <w:shd w:val="clear" w:color="auto" w:fill="auto"/>
          </w:tcPr>
          <w:p w14:paraId="050C8750" w14:textId="77777777" w:rsidR="0039620C" w:rsidRPr="00DB5497" w:rsidRDefault="0039620C">
            <w:pPr>
              <w:rPr>
                <w:color w:val="000000" w:themeColor="text1"/>
                <w:sz w:val="20"/>
                <w:szCs w:val="20"/>
              </w:rPr>
            </w:pPr>
          </w:p>
        </w:tc>
        <w:tc>
          <w:tcPr>
            <w:tcW w:w="151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CAFAAC1"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 Anestesiada</w:t>
            </w:r>
          </w:p>
        </w:tc>
        <w:tc>
          <w:tcPr>
            <w:tcW w:w="7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A368BC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18,1</w:t>
            </w:r>
          </w:p>
        </w:tc>
        <w:tc>
          <w:tcPr>
            <w:tcW w:w="9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99D06B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16</w:t>
            </w:r>
          </w:p>
        </w:tc>
        <w:tc>
          <w:tcPr>
            <w:tcW w:w="8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81787E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11,1</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9C47DB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10</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21760B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28</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5E65620"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082D6F4"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4,9</w:t>
            </w:r>
          </w:p>
        </w:tc>
        <w:tc>
          <w:tcPr>
            <w:tcW w:w="9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67D138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3B7822D7" w14:textId="77777777">
        <w:trPr>
          <w:trHeight w:val="202"/>
        </w:trPr>
        <w:tc>
          <w:tcPr>
            <w:tcW w:w="71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52BD531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Não EI</w:t>
            </w:r>
          </w:p>
        </w:tc>
        <w:tc>
          <w:tcPr>
            <w:tcW w:w="151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428653A"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PO</w:t>
            </w:r>
          </w:p>
        </w:tc>
        <w:tc>
          <w:tcPr>
            <w:tcW w:w="7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CC048C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13,0</w:t>
            </w:r>
          </w:p>
        </w:tc>
        <w:tc>
          <w:tcPr>
            <w:tcW w:w="9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7B5951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12</w:t>
            </w:r>
          </w:p>
        </w:tc>
        <w:tc>
          <w:tcPr>
            <w:tcW w:w="8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C24C10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8,7</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90D520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7</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F10AA6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D657B9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9444CB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6,9</w:t>
            </w:r>
          </w:p>
        </w:tc>
        <w:tc>
          <w:tcPr>
            <w:tcW w:w="9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C3FED1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 x -</w:t>
            </w:r>
          </w:p>
        </w:tc>
      </w:tr>
      <w:tr w:rsidR="0039620C" w:rsidRPr="00DB5497" w14:paraId="44EC2055" w14:textId="77777777">
        <w:trPr>
          <w:trHeight w:val="194"/>
        </w:trPr>
        <w:tc>
          <w:tcPr>
            <w:tcW w:w="717" w:type="dxa"/>
            <w:vMerge/>
            <w:tcBorders>
              <w:top w:val="single" w:sz="6" w:space="0" w:color="000000"/>
              <w:left w:val="nil"/>
              <w:bottom w:val="single" w:sz="6" w:space="0" w:color="000000"/>
              <w:right w:val="nil"/>
            </w:tcBorders>
            <w:shd w:val="clear" w:color="auto" w:fill="auto"/>
          </w:tcPr>
          <w:p w14:paraId="0ADD59AA"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68C59424"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7ED10A8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29,5</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348EF5D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28</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6B7A873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13,5</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56A2D6D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401A0D5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42</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427EA4C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0F83A4B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10,8</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4853763F"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0,046</w:t>
            </w:r>
          </w:p>
        </w:tc>
      </w:tr>
      <w:tr w:rsidR="0039620C" w:rsidRPr="00DB5497" w14:paraId="067B50B4" w14:textId="77777777">
        <w:trPr>
          <w:trHeight w:val="194"/>
        </w:trPr>
        <w:tc>
          <w:tcPr>
            <w:tcW w:w="717" w:type="dxa"/>
            <w:vMerge/>
            <w:tcBorders>
              <w:top w:val="single" w:sz="6" w:space="0" w:color="000000"/>
              <w:left w:val="nil"/>
              <w:bottom w:val="single" w:sz="6" w:space="0" w:color="000000"/>
              <w:right w:val="nil"/>
            </w:tcBorders>
            <w:shd w:val="clear" w:color="auto" w:fill="auto"/>
          </w:tcPr>
          <w:p w14:paraId="31A147BA"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13498529"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0686408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37,0</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67662B3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28</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5594FBAD"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22,2</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4F88111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21</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3205434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51</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0EF2C80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12F1324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17,8</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4A219C7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0,028</w:t>
            </w:r>
          </w:p>
        </w:tc>
      </w:tr>
      <w:tr w:rsidR="0039620C" w:rsidRPr="00DB5497" w14:paraId="4A331802" w14:textId="77777777">
        <w:trPr>
          <w:trHeight w:val="202"/>
        </w:trPr>
        <w:tc>
          <w:tcPr>
            <w:tcW w:w="717" w:type="dxa"/>
            <w:vMerge/>
            <w:tcBorders>
              <w:top w:val="single" w:sz="6" w:space="0" w:color="000000"/>
              <w:left w:val="nil"/>
              <w:bottom w:val="single" w:sz="6" w:space="0" w:color="000000"/>
              <w:right w:val="nil"/>
            </w:tcBorders>
            <w:shd w:val="clear" w:color="auto" w:fill="auto"/>
          </w:tcPr>
          <w:p w14:paraId="43D3BEF7" w14:textId="77777777" w:rsidR="0039620C" w:rsidRPr="00DB5497" w:rsidRDefault="0039620C">
            <w:pPr>
              <w:rPr>
                <w:color w:val="000000" w:themeColor="text1"/>
                <w:sz w:val="20"/>
                <w:szCs w:val="20"/>
              </w:rPr>
            </w:pPr>
          </w:p>
        </w:tc>
        <w:tc>
          <w:tcPr>
            <w:tcW w:w="151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D51DEB3"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 Anestesiada</w:t>
            </w:r>
          </w:p>
        </w:tc>
        <w:tc>
          <w:tcPr>
            <w:tcW w:w="7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8D9521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33,0</w:t>
            </w:r>
          </w:p>
        </w:tc>
        <w:tc>
          <w:tcPr>
            <w:tcW w:w="9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430219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8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586604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22,0</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F2827E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18</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28FDE40"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53</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44E1776"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2E6FE6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17,6</w:t>
            </w:r>
          </w:p>
        </w:tc>
        <w:tc>
          <w:tcPr>
            <w:tcW w:w="9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2B9BA7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0,028</w:t>
            </w:r>
          </w:p>
        </w:tc>
      </w:tr>
      <w:tr w:rsidR="0039620C" w:rsidRPr="00DB5497" w14:paraId="71F24ECA" w14:textId="77777777">
        <w:trPr>
          <w:trHeight w:val="202"/>
        </w:trPr>
        <w:tc>
          <w:tcPr>
            <w:tcW w:w="717" w:type="dxa"/>
            <w:vMerge w:val="restart"/>
            <w:tcBorders>
              <w:top w:val="single" w:sz="6" w:space="0" w:color="000000"/>
              <w:left w:val="nil"/>
              <w:bottom w:val="single" w:sz="12" w:space="0" w:color="000000"/>
              <w:right w:val="nil"/>
            </w:tcBorders>
            <w:shd w:val="clear" w:color="auto" w:fill="auto"/>
            <w:tcMar>
              <w:top w:w="80" w:type="dxa"/>
              <w:left w:w="80" w:type="dxa"/>
              <w:bottom w:w="80" w:type="dxa"/>
              <w:right w:w="80" w:type="dxa"/>
            </w:tcMar>
            <w:vAlign w:val="center"/>
          </w:tcPr>
          <w:p w14:paraId="252CE815"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Todos</w:t>
            </w:r>
          </w:p>
        </w:tc>
        <w:tc>
          <w:tcPr>
            <w:tcW w:w="151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6D041EC"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PO</w:t>
            </w:r>
          </w:p>
        </w:tc>
        <w:tc>
          <w:tcPr>
            <w:tcW w:w="7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E7DE1D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8,5</w:t>
            </w:r>
          </w:p>
        </w:tc>
        <w:tc>
          <w:tcPr>
            <w:tcW w:w="9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E4DA62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8</w:t>
            </w:r>
          </w:p>
        </w:tc>
        <w:tc>
          <w:tcPr>
            <w:tcW w:w="8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3ED31F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7,7</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DA1AE8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EB0A7C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14</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A20CB5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724B66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3,0</w:t>
            </w:r>
          </w:p>
        </w:tc>
        <w:tc>
          <w:tcPr>
            <w:tcW w:w="9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677187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 x -</w:t>
            </w:r>
          </w:p>
        </w:tc>
      </w:tr>
      <w:tr w:rsidR="0039620C" w:rsidRPr="00DB5497" w14:paraId="47F52FE7" w14:textId="77777777">
        <w:trPr>
          <w:trHeight w:val="194"/>
        </w:trPr>
        <w:tc>
          <w:tcPr>
            <w:tcW w:w="717" w:type="dxa"/>
            <w:vMerge/>
            <w:tcBorders>
              <w:top w:val="single" w:sz="6" w:space="0" w:color="000000"/>
              <w:left w:val="nil"/>
              <w:bottom w:val="single" w:sz="12" w:space="0" w:color="000000"/>
              <w:right w:val="nil"/>
            </w:tcBorders>
            <w:shd w:val="clear" w:color="auto" w:fill="auto"/>
          </w:tcPr>
          <w:p w14:paraId="77C5991C"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728FBF94"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0FB58D1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21,7</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42F1D29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16</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5227D52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17,6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5D28EFC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0684022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11548AD6"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735EEB56"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6,8</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1B7739E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0,001</w:t>
            </w:r>
          </w:p>
        </w:tc>
      </w:tr>
      <w:tr w:rsidR="0039620C" w:rsidRPr="00DB5497" w14:paraId="73470931" w14:textId="77777777">
        <w:trPr>
          <w:trHeight w:val="194"/>
        </w:trPr>
        <w:tc>
          <w:tcPr>
            <w:tcW w:w="717" w:type="dxa"/>
            <w:vMerge/>
            <w:tcBorders>
              <w:top w:val="single" w:sz="6" w:space="0" w:color="000000"/>
              <w:left w:val="nil"/>
              <w:bottom w:val="single" w:sz="12" w:space="0" w:color="000000"/>
              <w:right w:val="nil"/>
            </w:tcBorders>
            <w:shd w:val="clear" w:color="auto" w:fill="auto"/>
          </w:tcPr>
          <w:p w14:paraId="243B9AB8" w14:textId="77777777" w:rsidR="0039620C" w:rsidRPr="00DB5497" w:rsidRDefault="0039620C">
            <w:pPr>
              <w:rPr>
                <w:color w:val="000000" w:themeColor="text1"/>
                <w:sz w:val="20"/>
                <w:szCs w:val="20"/>
              </w:rPr>
            </w:pPr>
          </w:p>
        </w:tc>
        <w:tc>
          <w:tcPr>
            <w:tcW w:w="1517" w:type="dxa"/>
            <w:tcBorders>
              <w:top w:val="nil"/>
              <w:left w:val="nil"/>
              <w:bottom w:val="nil"/>
              <w:right w:val="nil"/>
            </w:tcBorders>
            <w:shd w:val="clear" w:color="auto" w:fill="auto"/>
            <w:tcMar>
              <w:top w:w="80" w:type="dxa"/>
              <w:left w:w="80" w:type="dxa"/>
              <w:bottom w:w="80" w:type="dxa"/>
              <w:right w:w="80" w:type="dxa"/>
            </w:tcMar>
            <w:vAlign w:val="center"/>
          </w:tcPr>
          <w:p w14:paraId="1DAB4A9B"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4F59D3E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31,0</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44233C9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30</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16D7D6A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17,7</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71538DAD"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17</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2D6F161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43</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19AF4E1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60" w:type="dxa"/>
            <w:tcBorders>
              <w:top w:val="nil"/>
              <w:left w:val="nil"/>
              <w:bottom w:val="nil"/>
              <w:right w:val="nil"/>
            </w:tcBorders>
            <w:shd w:val="clear" w:color="auto" w:fill="auto"/>
            <w:tcMar>
              <w:top w:w="80" w:type="dxa"/>
              <w:left w:w="80" w:type="dxa"/>
              <w:bottom w:w="80" w:type="dxa"/>
              <w:right w:w="80" w:type="dxa"/>
            </w:tcMar>
            <w:vAlign w:val="center"/>
          </w:tcPr>
          <w:p w14:paraId="7553AB1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6,8</w:t>
            </w:r>
          </w:p>
        </w:tc>
        <w:tc>
          <w:tcPr>
            <w:tcW w:w="927" w:type="dxa"/>
            <w:tcBorders>
              <w:top w:val="nil"/>
              <w:left w:val="nil"/>
              <w:bottom w:val="nil"/>
              <w:right w:val="nil"/>
            </w:tcBorders>
            <w:shd w:val="clear" w:color="auto" w:fill="auto"/>
            <w:tcMar>
              <w:top w:w="80" w:type="dxa"/>
              <w:left w:w="80" w:type="dxa"/>
              <w:bottom w:w="80" w:type="dxa"/>
              <w:right w:w="80" w:type="dxa"/>
            </w:tcMar>
            <w:vAlign w:val="center"/>
          </w:tcPr>
          <w:p w14:paraId="25D83A7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51BA6F8F" w14:textId="77777777">
        <w:trPr>
          <w:trHeight w:val="209"/>
        </w:trPr>
        <w:tc>
          <w:tcPr>
            <w:tcW w:w="717" w:type="dxa"/>
            <w:vMerge/>
            <w:tcBorders>
              <w:top w:val="single" w:sz="6" w:space="0" w:color="000000"/>
              <w:left w:val="nil"/>
              <w:bottom w:val="single" w:sz="12" w:space="0" w:color="000000"/>
              <w:right w:val="nil"/>
            </w:tcBorders>
            <w:shd w:val="clear" w:color="auto" w:fill="auto"/>
          </w:tcPr>
          <w:p w14:paraId="07389E95" w14:textId="77777777" w:rsidR="0039620C" w:rsidRPr="00DB5497" w:rsidRDefault="0039620C">
            <w:pPr>
              <w:rPr>
                <w:color w:val="000000" w:themeColor="text1"/>
                <w:sz w:val="20"/>
                <w:szCs w:val="20"/>
              </w:rPr>
            </w:pPr>
          </w:p>
        </w:tc>
        <w:tc>
          <w:tcPr>
            <w:tcW w:w="151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22285E52"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color w:val="000000" w:themeColor="text1"/>
                <w:sz w:val="20"/>
                <w:szCs w:val="20"/>
              </w:rPr>
              <w:t>T. Anestesiada</w:t>
            </w:r>
          </w:p>
        </w:tc>
        <w:tc>
          <w:tcPr>
            <w:tcW w:w="726"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1B73F5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21,5</w:t>
            </w:r>
          </w:p>
        </w:tc>
        <w:tc>
          <w:tcPr>
            <w:tcW w:w="93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E06A8E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18</w:t>
            </w:r>
          </w:p>
        </w:tc>
        <w:tc>
          <w:tcPr>
            <w:tcW w:w="82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10898E45"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15,2</w:t>
            </w:r>
          </w:p>
        </w:tc>
        <w:tc>
          <w:tcPr>
            <w:tcW w:w="66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8239F0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11</w:t>
            </w:r>
          </w:p>
        </w:tc>
        <w:tc>
          <w:tcPr>
            <w:tcW w:w="66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599948C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30</w:t>
            </w:r>
          </w:p>
        </w:tc>
        <w:tc>
          <w:tcPr>
            <w:tcW w:w="66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888F33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6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8E6B24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5,9</w:t>
            </w:r>
          </w:p>
        </w:tc>
        <w:tc>
          <w:tcPr>
            <w:tcW w:w="92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755179C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bl>
    <w:p w14:paraId="7856A2E1" w14:textId="77777777" w:rsidR="0039620C" w:rsidRPr="00DB5497" w:rsidRDefault="0039620C">
      <w:pPr>
        <w:pStyle w:val="CorpoA"/>
        <w:spacing w:line="360" w:lineRule="auto"/>
        <w:jc w:val="both"/>
        <w:rPr>
          <w:rStyle w:val="Nenhum"/>
          <w:rFonts w:ascii="Times New Roman" w:eastAsia="Times New Roman" w:hAnsi="Times New Roman" w:cs="Times New Roman"/>
          <w:b/>
          <w:bCs/>
          <w:color w:val="000000" w:themeColor="text1"/>
          <w:sz w:val="20"/>
          <w:szCs w:val="20"/>
          <w:lang w:val="pt-PT"/>
        </w:rPr>
      </w:pPr>
    </w:p>
    <w:p w14:paraId="2EB37B17" w14:textId="77777777" w:rsidR="0039620C" w:rsidRPr="00DB5497" w:rsidRDefault="0039620C">
      <w:pPr>
        <w:pStyle w:val="CorpoA"/>
        <w:spacing w:line="480" w:lineRule="auto"/>
        <w:jc w:val="both"/>
        <w:rPr>
          <w:rStyle w:val="Nenhum"/>
          <w:rFonts w:ascii="Times New Roman" w:eastAsia="Times New Roman" w:hAnsi="Times New Roman" w:cs="Times New Roman"/>
          <w:color w:val="000000" w:themeColor="text1"/>
          <w:sz w:val="20"/>
          <w:szCs w:val="20"/>
        </w:rPr>
      </w:pPr>
    </w:p>
    <w:p w14:paraId="3685E3D1" w14:textId="77777777" w:rsidR="0039620C" w:rsidRPr="00DB5497" w:rsidRDefault="00473AD2">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1"/>
        <w:rPr>
          <w:rStyle w:val="Nenhum"/>
          <w:rFonts w:eastAsia="Arial" w:cs="Times New Roman"/>
          <w:color w:val="000000" w:themeColor="text1"/>
          <w:sz w:val="20"/>
          <w:szCs w:val="20"/>
        </w:rPr>
      </w:pPr>
      <w:r w:rsidRPr="00DB5497">
        <w:rPr>
          <w:rStyle w:val="Nenhum"/>
          <w:rFonts w:cs="Times New Roman"/>
          <w:color w:val="000000" w:themeColor="text1"/>
          <w:sz w:val="20"/>
          <w:szCs w:val="20"/>
        </w:rPr>
        <w:t>Tabela 4: Compara Delta Manobras em Relação a PA na Curva TP</w:t>
      </w:r>
    </w:p>
    <w:p w14:paraId="4981A72F" w14:textId="77777777" w:rsidR="0039620C" w:rsidRPr="00DB5497" w:rsidRDefault="0039620C">
      <w:pPr>
        <w:pStyle w:val="Corpodetex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1"/>
        <w:rPr>
          <w:rFonts w:cs="Times New Roman"/>
          <w:color w:val="000000" w:themeColor="text1"/>
          <w:sz w:val="20"/>
          <w:szCs w:val="20"/>
        </w:rPr>
      </w:pPr>
    </w:p>
    <w:tbl>
      <w:tblPr>
        <w:tblStyle w:val="TableNormal"/>
        <w:tblW w:w="79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8"/>
        <w:gridCol w:w="1367"/>
        <w:gridCol w:w="726"/>
        <w:gridCol w:w="937"/>
        <w:gridCol w:w="827"/>
        <w:gridCol w:w="620"/>
        <w:gridCol w:w="620"/>
        <w:gridCol w:w="620"/>
        <w:gridCol w:w="620"/>
        <w:gridCol w:w="927"/>
      </w:tblGrid>
      <w:tr w:rsidR="0039620C" w:rsidRPr="00DB5497" w14:paraId="61DDEB5A" w14:textId="77777777">
        <w:trPr>
          <w:trHeight w:val="417"/>
        </w:trPr>
        <w:tc>
          <w:tcPr>
            <w:tcW w:w="2084" w:type="dxa"/>
            <w:gridSpan w:val="2"/>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0DF7A340" w14:textId="77777777" w:rsidR="0039620C" w:rsidRPr="00DB5497" w:rsidRDefault="00473AD2">
            <w:pPr>
              <w:pStyle w:val="Corpo"/>
              <w:tabs>
                <w:tab w:val="left" w:pos="708"/>
                <w:tab w:val="left" w:pos="1416"/>
              </w:tabs>
              <w:jc w:val="center"/>
              <w:rPr>
                <w:rFonts w:cs="Times New Roman"/>
                <w:color w:val="000000" w:themeColor="text1"/>
                <w:sz w:val="20"/>
                <w:szCs w:val="20"/>
              </w:rPr>
            </w:pPr>
            <w:r w:rsidRPr="00DB5497">
              <w:rPr>
                <w:rStyle w:val="Nenhum"/>
                <w:rFonts w:cs="Times New Roman"/>
                <w:b/>
                <w:bCs/>
                <w:color w:val="000000" w:themeColor="text1"/>
                <w:sz w:val="20"/>
                <w:szCs w:val="20"/>
              </w:rPr>
              <w:t>Curva TP</w:t>
            </w:r>
          </w:p>
        </w:tc>
        <w:tc>
          <w:tcPr>
            <w:tcW w:w="726"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703E745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Média</w:t>
            </w:r>
          </w:p>
        </w:tc>
        <w:tc>
          <w:tcPr>
            <w:tcW w:w="93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27010565"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Mediana</w:t>
            </w:r>
          </w:p>
        </w:tc>
        <w:tc>
          <w:tcPr>
            <w:tcW w:w="82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6D38AF8F"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Desvio Padrão</w:t>
            </w:r>
          </w:p>
        </w:tc>
        <w:tc>
          <w:tcPr>
            <w:tcW w:w="62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32B3DFC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Q1</w:t>
            </w:r>
          </w:p>
        </w:tc>
        <w:tc>
          <w:tcPr>
            <w:tcW w:w="62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399DE08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Q3</w:t>
            </w:r>
          </w:p>
        </w:tc>
        <w:tc>
          <w:tcPr>
            <w:tcW w:w="62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78BBEDE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N</w:t>
            </w:r>
          </w:p>
        </w:tc>
        <w:tc>
          <w:tcPr>
            <w:tcW w:w="62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5CA222E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IC</w:t>
            </w:r>
          </w:p>
        </w:tc>
        <w:tc>
          <w:tcPr>
            <w:tcW w:w="92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532231D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P-valor</w:t>
            </w:r>
          </w:p>
        </w:tc>
      </w:tr>
      <w:tr w:rsidR="0039620C" w:rsidRPr="00DB5497" w14:paraId="6321C817" w14:textId="77777777">
        <w:trPr>
          <w:trHeight w:val="202"/>
        </w:trPr>
        <w:tc>
          <w:tcPr>
            <w:tcW w:w="71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199AC00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EI</w:t>
            </w:r>
          </w:p>
        </w:tc>
        <w:tc>
          <w:tcPr>
            <w:tcW w:w="136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60C5885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150C232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12,0</w:t>
            </w:r>
          </w:p>
        </w:tc>
        <w:tc>
          <w:tcPr>
            <w:tcW w:w="93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0DACABA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10</w:t>
            </w:r>
          </w:p>
        </w:tc>
        <w:tc>
          <w:tcPr>
            <w:tcW w:w="82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34426A35"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8,3</w:t>
            </w:r>
          </w:p>
        </w:tc>
        <w:tc>
          <w:tcPr>
            <w:tcW w:w="62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72F137B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2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2AF42840"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16</w:t>
            </w:r>
          </w:p>
        </w:tc>
        <w:tc>
          <w:tcPr>
            <w:tcW w:w="62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73B8E9F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2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17F4132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3,6</w:t>
            </w:r>
          </w:p>
        </w:tc>
        <w:tc>
          <w:tcPr>
            <w:tcW w:w="92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098F8D0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0,001</w:t>
            </w:r>
          </w:p>
        </w:tc>
      </w:tr>
      <w:tr w:rsidR="0039620C" w:rsidRPr="00DB5497" w14:paraId="4AA44E2C" w14:textId="77777777">
        <w:trPr>
          <w:trHeight w:val="194"/>
        </w:trPr>
        <w:tc>
          <w:tcPr>
            <w:tcW w:w="717" w:type="dxa"/>
            <w:vMerge/>
            <w:tcBorders>
              <w:top w:val="single" w:sz="6" w:space="0" w:color="000000"/>
              <w:left w:val="nil"/>
              <w:bottom w:val="single" w:sz="6" w:space="0" w:color="000000"/>
              <w:right w:val="nil"/>
            </w:tcBorders>
            <w:shd w:val="clear" w:color="auto" w:fill="auto"/>
          </w:tcPr>
          <w:p w14:paraId="2205FAF1" w14:textId="77777777" w:rsidR="0039620C" w:rsidRPr="00DB5497" w:rsidRDefault="0039620C">
            <w:pPr>
              <w:rPr>
                <w:color w:val="000000" w:themeColor="text1"/>
                <w:sz w:val="20"/>
                <w:szCs w:val="20"/>
              </w:rPr>
            </w:pPr>
          </w:p>
        </w:tc>
        <w:tc>
          <w:tcPr>
            <w:tcW w:w="1367" w:type="dxa"/>
            <w:tcBorders>
              <w:top w:val="nil"/>
              <w:left w:val="nil"/>
              <w:bottom w:val="nil"/>
              <w:right w:val="nil"/>
            </w:tcBorders>
            <w:shd w:val="clear" w:color="auto" w:fill="auto"/>
            <w:tcMar>
              <w:top w:w="80" w:type="dxa"/>
              <w:left w:w="80" w:type="dxa"/>
              <w:bottom w:w="80" w:type="dxa"/>
              <w:right w:w="80" w:type="dxa"/>
            </w:tcMar>
            <w:vAlign w:val="center"/>
          </w:tcPr>
          <w:p w14:paraId="5A78A83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61D96C4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12,4</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6D1C42D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10</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703C80B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8,1</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5C2344F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8</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5018EEF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6794B85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4F710BC4"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3,6</w:t>
            </w:r>
          </w:p>
        </w:tc>
        <w:tc>
          <w:tcPr>
            <w:tcW w:w="927" w:type="dxa"/>
            <w:vMerge/>
            <w:tcBorders>
              <w:top w:val="single" w:sz="6" w:space="0" w:color="000000"/>
              <w:left w:val="nil"/>
              <w:bottom w:val="single" w:sz="6" w:space="0" w:color="000000"/>
              <w:right w:val="nil"/>
            </w:tcBorders>
            <w:shd w:val="clear" w:color="auto" w:fill="auto"/>
          </w:tcPr>
          <w:p w14:paraId="3EDD4B73" w14:textId="77777777" w:rsidR="0039620C" w:rsidRPr="00DB5497" w:rsidRDefault="0039620C">
            <w:pPr>
              <w:rPr>
                <w:color w:val="000000" w:themeColor="text1"/>
                <w:sz w:val="20"/>
                <w:szCs w:val="20"/>
              </w:rPr>
            </w:pPr>
          </w:p>
        </w:tc>
      </w:tr>
      <w:tr w:rsidR="0039620C" w:rsidRPr="00DB5497" w14:paraId="6A69280F" w14:textId="77777777">
        <w:trPr>
          <w:trHeight w:val="202"/>
        </w:trPr>
        <w:tc>
          <w:tcPr>
            <w:tcW w:w="717" w:type="dxa"/>
            <w:vMerge/>
            <w:tcBorders>
              <w:top w:val="single" w:sz="6" w:space="0" w:color="000000"/>
              <w:left w:val="nil"/>
              <w:bottom w:val="single" w:sz="6" w:space="0" w:color="000000"/>
              <w:right w:val="nil"/>
            </w:tcBorders>
            <w:shd w:val="clear" w:color="auto" w:fill="auto"/>
          </w:tcPr>
          <w:p w14:paraId="1C57CE32" w14:textId="77777777" w:rsidR="0039620C" w:rsidRPr="00DB5497" w:rsidRDefault="0039620C">
            <w:pPr>
              <w:rPr>
                <w:color w:val="000000" w:themeColor="text1"/>
                <w:sz w:val="20"/>
                <w:szCs w:val="20"/>
              </w:rPr>
            </w:pPr>
          </w:p>
        </w:tc>
        <w:tc>
          <w:tcPr>
            <w:tcW w:w="136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F8E105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T.Anestesiada</w:t>
            </w:r>
          </w:p>
        </w:tc>
        <w:tc>
          <w:tcPr>
            <w:tcW w:w="7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815614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17,0</w:t>
            </w:r>
          </w:p>
        </w:tc>
        <w:tc>
          <w:tcPr>
            <w:tcW w:w="9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7409C1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16</w:t>
            </w:r>
          </w:p>
        </w:tc>
        <w:tc>
          <w:tcPr>
            <w:tcW w:w="8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4B1991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10,4</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C49F22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9</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BDC6976"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24</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1C6A7C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D1FB4A4"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4,5</w:t>
            </w:r>
          </w:p>
        </w:tc>
        <w:tc>
          <w:tcPr>
            <w:tcW w:w="927" w:type="dxa"/>
            <w:vMerge/>
            <w:tcBorders>
              <w:top w:val="single" w:sz="6" w:space="0" w:color="000000"/>
              <w:left w:val="nil"/>
              <w:bottom w:val="single" w:sz="6" w:space="0" w:color="000000"/>
              <w:right w:val="nil"/>
            </w:tcBorders>
            <w:shd w:val="clear" w:color="auto" w:fill="auto"/>
          </w:tcPr>
          <w:p w14:paraId="7461E3B2" w14:textId="77777777" w:rsidR="0039620C" w:rsidRPr="00DB5497" w:rsidRDefault="0039620C">
            <w:pPr>
              <w:rPr>
                <w:color w:val="000000" w:themeColor="text1"/>
                <w:sz w:val="20"/>
                <w:szCs w:val="20"/>
              </w:rPr>
            </w:pPr>
          </w:p>
        </w:tc>
      </w:tr>
      <w:tr w:rsidR="0039620C" w:rsidRPr="00DB5497" w14:paraId="4086021E" w14:textId="77777777">
        <w:trPr>
          <w:trHeight w:val="202"/>
        </w:trPr>
        <w:tc>
          <w:tcPr>
            <w:tcW w:w="71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5F32C62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Não EI</w:t>
            </w:r>
          </w:p>
        </w:tc>
        <w:tc>
          <w:tcPr>
            <w:tcW w:w="136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9E8A5ED"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D32542F"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12,0</w:t>
            </w:r>
          </w:p>
        </w:tc>
        <w:tc>
          <w:tcPr>
            <w:tcW w:w="9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ED455C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12</w:t>
            </w:r>
          </w:p>
        </w:tc>
        <w:tc>
          <w:tcPr>
            <w:tcW w:w="8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2ECABA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C82348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10</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A27145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14</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843FE8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38898B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2,1</w:t>
            </w:r>
          </w:p>
        </w:tc>
        <w:tc>
          <w:tcPr>
            <w:tcW w:w="92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0A56D715"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0,186</w:t>
            </w:r>
          </w:p>
        </w:tc>
      </w:tr>
      <w:tr w:rsidR="0039620C" w:rsidRPr="00DB5497" w14:paraId="37557287" w14:textId="77777777">
        <w:trPr>
          <w:trHeight w:val="194"/>
        </w:trPr>
        <w:tc>
          <w:tcPr>
            <w:tcW w:w="717" w:type="dxa"/>
            <w:vMerge/>
            <w:tcBorders>
              <w:top w:val="single" w:sz="6" w:space="0" w:color="000000"/>
              <w:left w:val="nil"/>
              <w:bottom w:val="single" w:sz="6" w:space="0" w:color="000000"/>
              <w:right w:val="nil"/>
            </w:tcBorders>
            <w:shd w:val="clear" w:color="auto" w:fill="auto"/>
          </w:tcPr>
          <w:p w14:paraId="700C094B" w14:textId="77777777" w:rsidR="0039620C" w:rsidRPr="00DB5497" w:rsidRDefault="0039620C">
            <w:pPr>
              <w:rPr>
                <w:color w:val="000000" w:themeColor="text1"/>
                <w:sz w:val="20"/>
                <w:szCs w:val="20"/>
              </w:rPr>
            </w:pPr>
          </w:p>
        </w:tc>
        <w:tc>
          <w:tcPr>
            <w:tcW w:w="1367" w:type="dxa"/>
            <w:tcBorders>
              <w:top w:val="nil"/>
              <w:left w:val="nil"/>
              <w:bottom w:val="nil"/>
              <w:right w:val="nil"/>
            </w:tcBorders>
            <w:shd w:val="clear" w:color="auto" w:fill="auto"/>
            <w:tcMar>
              <w:top w:w="80" w:type="dxa"/>
              <w:left w:w="80" w:type="dxa"/>
              <w:bottom w:w="80" w:type="dxa"/>
              <w:right w:w="80" w:type="dxa"/>
            </w:tcMar>
            <w:vAlign w:val="center"/>
          </w:tcPr>
          <w:p w14:paraId="18CD7EA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1E7FAE0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9,7</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2344C7BF"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10</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20AFA58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5,6</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0D6D2BC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7</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3034D93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14</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767EED9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7E6DEAC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4,5</w:t>
            </w:r>
          </w:p>
        </w:tc>
        <w:tc>
          <w:tcPr>
            <w:tcW w:w="927" w:type="dxa"/>
            <w:vMerge/>
            <w:tcBorders>
              <w:top w:val="single" w:sz="6" w:space="0" w:color="000000"/>
              <w:left w:val="nil"/>
              <w:bottom w:val="single" w:sz="6" w:space="0" w:color="000000"/>
              <w:right w:val="nil"/>
            </w:tcBorders>
            <w:shd w:val="clear" w:color="auto" w:fill="auto"/>
          </w:tcPr>
          <w:p w14:paraId="59D40F22" w14:textId="77777777" w:rsidR="0039620C" w:rsidRPr="00DB5497" w:rsidRDefault="0039620C">
            <w:pPr>
              <w:rPr>
                <w:color w:val="000000" w:themeColor="text1"/>
                <w:sz w:val="20"/>
                <w:szCs w:val="20"/>
              </w:rPr>
            </w:pPr>
          </w:p>
        </w:tc>
      </w:tr>
      <w:tr w:rsidR="0039620C" w:rsidRPr="00DB5497" w14:paraId="09426AC2" w14:textId="77777777">
        <w:trPr>
          <w:trHeight w:val="202"/>
        </w:trPr>
        <w:tc>
          <w:tcPr>
            <w:tcW w:w="717" w:type="dxa"/>
            <w:vMerge/>
            <w:tcBorders>
              <w:top w:val="single" w:sz="6" w:space="0" w:color="000000"/>
              <w:left w:val="nil"/>
              <w:bottom w:val="single" w:sz="6" w:space="0" w:color="000000"/>
              <w:right w:val="nil"/>
            </w:tcBorders>
            <w:shd w:val="clear" w:color="auto" w:fill="auto"/>
          </w:tcPr>
          <w:p w14:paraId="64178373" w14:textId="77777777" w:rsidR="0039620C" w:rsidRPr="00DB5497" w:rsidRDefault="0039620C">
            <w:pPr>
              <w:rPr>
                <w:color w:val="000000" w:themeColor="text1"/>
                <w:sz w:val="20"/>
                <w:szCs w:val="20"/>
              </w:rPr>
            </w:pPr>
          </w:p>
        </w:tc>
        <w:tc>
          <w:tcPr>
            <w:tcW w:w="136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51ACDE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T.Anestesiada</w:t>
            </w:r>
          </w:p>
        </w:tc>
        <w:tc>
          <w:tcPr>
            <w:tcW w:w="7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05941A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13,0</w:t>
            </w:r>
          </w:p>
        </w:tc>
        <w:tc>
          <w:tcPr>
            <w:tcW w:w="9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B38628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13</w:t>
            </w:r>
          </w:p>
        </w:tc>
        <w:tc>
          <w:tcPr>
            <w:tcW w:w="8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D28E47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4,9</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4D1294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12</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72A7624"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15</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30336F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D61880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3,9</w:t>
            </w:r>
          </w:p>
        </w:tc>
        <w:tc>
          <w:tcPr>
            <w:tcW w:w="927" w:type="dxa"/>
            <w:vMerge/>
            <w:tcBorders>
              <w:top w:val="single" w:sz="6" w:space="0" w:color="000000"/>
              <w:left w:val="nil"/>
              <w:bottom w:val="single" w:sz="6" w:space="0" w:color="000000"/>
              <w:right w:val="nil"/>
            </w:tcBorders>
            <w:shd w:val="clear" w:color="auto" w:fill="auto"/>
          </w:tcPr>
          <w:p w14:paraId="71ACB255" w14:textId="77777777" w:rsidR="0039620C" w:rsidRPr="00DB5497" w:rsidRDefault="0039620C">
            <w:pPr>
              <w:rPr>
                <w:color w:val="000000" w:themeColor="text1"/>
                <w:sz w:val="20"/>
                <w:szCs w:val="20"/>
              </w:rPr>
            </w:pPr>
          </w:p>
        </w:tc>
      </w:tr>
      <w:tr w:rsidR="0039620C" w:rsidRPr="00DB5497" w14:paraId="7B8D77AB" w14:textId="77777777">
        <w:trPr>
          <w:trHeight w:val="202"/>
        </w:trPr>
        <w:tc>
          <w:tcPr>
            <w:tcW w:w="717" w:type="dxa"/>
            <w:vMerge w:val="restart"/>
            <w:tcBorders>
              <w:top w:val="single" w:sz="6" w:space="0" w:color="000000"/>
              <w:left w:val="nil"/>
              <w:bottom w:val="single" w:sz="12" w:space="0" w:color="000000"/>
              <w:right w:val="nil"/>
            </w:tcBorders>
            <w:shd w:val="clear" w:color="auto" w:fill="auto"/>
            <w:tcMar>
              <w:top w:w="80" w:type="dxa"/>
              <w:left w:w="80" w:type="dxa"/>
              <w:bottom w:w="80" w:type="dxa"/>
              <w:right w:w="80" w:type="dxa"/>
            </w:tcMar>
            <w:vAlign w:val="center"/>
          </w:tcPr>
          <w:p w14:paraId="54063BF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Todos</w:t>
            </w:r>
          </w:p>
        </w:tc>
        <w:tc>
          <w:tcPr>
            <w:tcW w:w="136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E37420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8EC00F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12,0</w:t>
            </w:r>
          </w:p>
        </w:tc>
        <w:tc>
          <w:tcPr>
            <w:tcW w:w="9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0ED22ED"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11</w:t>
            </w:r>
          </w:p>
        </w:tc>
        <w:tc>
          <w:tcPr>
            <w:tcW w:w="8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4619DD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7,3</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FF1F0DD"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7</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FB2368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16</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2E20C7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505190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2,8</w:t>
            </w:r>
          </w:p>
        </w:tc>
        <w:tc>
          <w:tcPr>
            <w:tcW w:w="927" w:type="dxa"/>
            <w:vMerge w:val="restart"/>
            <w:tcBorders>
              <w:top w:val="single" w:sz="6" w:space="0" w:color="000000"/>
              <w:left w:val="nil"/>
              <w:bottom w:val="single" w:sz="12" w:space="0" w:color="000000"/>
              <w:right w:val="nil"/>
            </w:tcBorders>
            <w:shd w:val="clear" w:color="auto" w:fill="auto"/>
            <w:tcMar>
              <w:top w:w="80" w:type="dxa"/>
              <w:left w:w="80" w:type="dxa"/>
              <w:bottom w:w="80" w:type="dxa"/>
              <w:right w:w="80" w:type="dxa"/>
            </w:tcMar>
            <w:vAlign w:val="center"/>
          </w:tcPr>
          <w:p w14:paraId="6F9D2B2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0,001</w:t>
            </w:r>
          </w:p>
        </w:tc>
      </w:tr>
      <w:tr w:rsidR="0039620C" w:rsidRPr="00DB5497" w14:paraId="16C08BBD" w14:textId="77777777">
        <w:trPr>
          <w:trHeight w:val="194"/>
        </w:trPr>
        <w:tc>
          <w:tcPr>
            <w:tcW w:w="717" w:type="dxa"/>
            <w:vMerge/>
            <w:tcBorders>
              <w:top w:val="single" w:sz="6" w:space="0" w:color="000000"/>
              <w:left w:val="nil"/>
              <w:bottom w:val="single" w:sz="12" w:space="0" w:color="000000"/>
              <w:right w:val="nil"/>
            </w:tcBorders>
            <w:shd w:val="clear" w:color="auto" w:fill="auto"/>
          </w:tcPr>
          <w:p w14:paraId="7D34C8BD" w14:textId="77777777" w:rsidR="0039620C" w:rsidRPr="00DB5497" w:rsidRDefault="0039620C">
            <w:pPr>
              <w:rPr>
                <w:color w:val="000000" w:themeColor="text1"/>
                <w:sz w:val="20"/>
                <w:szCs w:val="20"/>
              </w:rPr>
            </w:pPr>
          </w:p>
        </w:tc>
        <w:tc>
          <w:tcPr>
            <w:tcW w:w="1367" w:type="dxa"/>
            <w:tcBorders>
              <w:top w:val="nil"/>
              <w:left w:val="nil"/>
              <w:bottom w:val="nil"/>
              <w:right w:val="nil"/>
            </w:tcBorders>
            <w:shd w:val="clear" w:color="auto" w:fill="auto"/>
            <w:tcMar>
              <w:top w:w="80" w:type="dxa"/>
              <w:left w:w="80" w:type="dxa"/>
              <w:bottom w:w="80" w:type="dxa"/>
              <w:right w:w="80" w:type="dxa"/>
            </w:tcMar>
            <w:vAlign w:val="center"/>
          </w:tcPr>
          <w:p w14:paraId="6D05F0F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17FA531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11,8</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7952F3C5"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10</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7E5EB8E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7,6</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12E8B5A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7</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048DE75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18</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52F0D15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7B9CD80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2,9</w:t>
            </w:r>
          </w:p>
        </w:tc>
        <w:tc>
          <w:tcPr>
            <w:tcW w:w="927" w:type="dxa"/>
            <w:vMerge/>
            <w:tcBorders>
              <w:top w:val="single" w:sz="6" w:space="0" w:color="000000"/>
              <w:left w:val="nil"/>
              <w:bottom w:val="single" w:sz="12" w:space="0" w:color="000000"/>
              <w:right w:val="nil"/>
            </w:tcBorders>
            <w:shd w:val="clear" w:color="auto" w:fill="auto"/>
          </w:tcPr>
          <w:p w14:paraId="4B18F01E" w14:textId="77777777" w:rsidR="0039620C" w:rsidRPr="00DB5497" w:rsidRDefault="0039620C">
            <w:pPr>
              <w:rPr>
                <w:color w:val="000000" w:themeColor="text1"/>
                <w:sz w:val="20"/>
                <w:szCs w:val="20"/>
              </w:rPr>
            </w:pPr>
          </w:p>
        </w:tc>
      </w:tr>
      <w:tr w:rsidR="0039620C" w:rsidRPr="00DB5497" w14:paraId="149016E6" w14:textId="77777777">
        <w:trPr>
          <w:trHeight w:val="209"/>
        </w:trPr>
        <w:tc>
          <w:tcPr>
            <w:tcW w:w="717" w:type="dxa"/>
            <w:vMerge/>
            <w:tcBorders>
              <w:top w:val="single" w:sz="6" w:space="0" w:color="000000"/>
              <w:left w:val="nil"/>
              <w:bottom w:val="single" w:sz="12" w:space="0" w:color="000000"/>
              <w:right w:val="nil"/>
            </w:tcBorders>
            <w:shd w:val="clear" w:color="auto" w:fill="auto"/>
          </w:tcPr>
          <w:p w14:paraId="73BD8728" w14:textId="77777777" w:rsidR="0039620C" w:rsidRPr="00DB5497" w:rsidRDefault="0039620C">
            <w:pPr>
              <w:rPr>
                <w:color w:val="000000" w:themeColor="text1"/>
                <w:sz w:val="20"/>
                <w:szCs w:val="20"/>
              </w:rPr>
            </w:pPr>
          </w:p>
        </w:tc>
        <w:tc>
          <w:tcPr>
            <w:tcW w:w="136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48F6FDE5"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T.Anestesiada</w:t>
            </w:r>
          </w:p>
        </w:tc>
        <w:tc>
          <w:tcPr>
            <w:tcW w:w="726"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4677177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16,0</w:t>
            </w:r>
          </w:p>
        </w:tc>
        <w:tc>
          <w:tcPr>
            <w:tcW w:w="93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1CC82A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15</w:t>
            </w:r>
          </w:p>
        </w:tc>
        <w:tc>
          <w:tcPr>
            <w:tcW w:w="82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7DBC361F"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9,5</w:t>
            </w:r>
          </w:p>
        </w:tc>
        <w:tc>
          <w:tcPr>
            <w:tcW w:w="6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38754916"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9</w:t>
            </w:r>
          </w:p>
        </w:tc>
        <w:tc>
          <w:tcPr>
            <w:tcW w:w="6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681945B"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22</w:t>
            </w:r>
          </w:p>
        </w:tc>
        <w:tc>
          <w:tcPr>
            <w:tcW w:w="6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342525D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1029D7EB"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3,6</w:t>
            </w:r>
          </w:p>
        </w:tc>
        <w:tc>
          <w:tcPr>
            <w:tcW w:w="927" w:type="dxa"/>
            <w:vMerge/>
            <w:tcBorders>
              <w:top w:val="single" w:sz="6" w:space="0" w:color="000000"/>
              <w:left w:val="nil"/>
              <w:bottom w:val="single" w:sz="12" w:space="0" w:color="000000"/>
              <w:right w:val="nil"/>
            </w:tcBorders>
            <w:shd w:val="clear" w:color="auto" w:fill="auto"/>
          </w:tcPr>
          <w:p w14:paraId="304CFCEF" w14:textId="77777777" w:rsidR="0039620C" w:rsidRPr="00DB5497" w:rsidRDefault="0039620C">
            <w:pPr>
              <w:rPr>
                <w:color w:val="000000" w:themeColor="text1"/>
                <w:sz w:val="20"/>
                <w:szCs w:val="20"/>
              </w:rPr>
            </w:pPr>
          </w:p>
        </w:tc>
      </w:tr>
    </w:tbl>
    <w:p w14:paraId="76CB2043" w14:textId="77777777" w:rsidR="0039620C" w:rsidRPr="00DB5497" w:rsidRDefault="0039620C">
      <w:pPr>
        <w:pStyle w:val="Padro"/>
        <w:spacing w:line="480" w:lineRule="auto"/>
        <w:jc w:val="both"/>
        <w:rPr>
          <w:rFonts w:ascii="Times New Roman" w:eastAsia="Times New Roman" w:hAnsi="Times New Roman" w:cs="Times New Roman"/>
          <w:color w:val="000000" w:themeColor="text1"/>
          <w:sz w:val="20"/>
          <w:szCs w:val="20"/>
        </w:rPr>
      </w:pPr>
    </w:p>
    <w:p w14:paraId="69A198B5" w14:textId="74AD98BB" w:rsidR="0039620C" w:rsidRDefault="0039620C">
      <w:pPr>
        <w:pStyle w:val="Padro"/>
        <w:spacing w:line="480" w:lineRule="auto"/>
        <w:jc w:val="both"/>
        <w:rPr>
          <w:rFonts w:ascii="Times New Roman" w:eastAsia="Times New Roman" w:hAnsi="Times New Roman" w:cs="Times New Roman"/>
          <w:color w:val="000000" w:themeColor="text1"/>
          <w:sz w:val="20"/>
          <w:szCs w:val="20"/>
        </w:rPr>
      </w:pPr>
    </w:p>
    <w:p w14:paraId="42C94554" w14:textId="77777777" w:rsidR="00DB5497" w:rsidRPr="00DB5497" w:rsidRDefault="00DB5497">
      <w:pPr>
        <w:pStyle w:val="Padro"/>
        <w:spacing w:line="480" w:lineRule="auto"/>
        <w:jc w:val="both"/>
        <w:rPr>
          <w:rFonts w:ascii="Times New Roman" w:eastAsia="Times New Roman" w:hAnsi="Times New Roman" w:cs="Times New Roman"/>
          <w:color w:val="000000" w:themeColor="text1"/>
          <w:sz w:val="20"/>
          <w:szCs w:val="20"/>
        </w:rPr>
      </w:pPr>
    </w:p>
    <w:p w14:paraId="776C4705" w14:textId="77777777" w:rsidR="0039620C" w:rsidRPr="00DB5497" w:rsidRDefault="0039620C">
      <w:pPr>
        <w:pStyle w:val="Padro"/>
        <w:spacing w:line="480" w:lineRule="auto"/>
        <w:jc w:val="both"/>
        <w:rPr>
          <w:rFonts w:ascii="Times New Roman" w:eastAsia="Times New Roman" w:hAnsi="Times New Roman" w:cs="Times New Roman"/>
          <w:color w:val="000000" w:themeColor="text1"/>
          <w:sz w:val="20"/>
          <w:szCs w:val="20"/>
        </w:rPr>
      </w:pPr>
    </w:p>
    <w:p w14:paraId="0FED80E8" w14:textId="683D03D3" w:rsidR="0039620C" w:rsidRPr="00DB5497" w:rsidRDefault="0039620C">
      <w:pPr>
        <w:pStyle w:val="Padro"/>
        <w:spacing w:line="480" w:lineRule="auto"/>
        <w:jc w:val="both"/>
        <w:rPr>
          <w:rFonts w:ascii="Times New Roman" w:eastAsia="Times New Roman" w:hAnsi="Times New Roman" w:cs="Times New Roman"/>
          <w:color w:val="000000" w:themeColor="text1"/>
          <w:sz w:val="20"/>
          <w:szCs w:val="20"/>
        </w:rPr>
      </w:pPr>
    </w:p>
    <w:p w14:paraId="07C89244" w14:textId="77777777" w:rsidR="00DB5497" w:rsidRPr="00DB5497" w:rsidRDefault="00DB5497">
      <w:pPr>
        <w:pStyle w:val="Padro"/>
        <w:spacing w:line="480" w:lineRule="auto"/>
        <w:jc w:val="both"/>
        <w:rPr>
          <w:rFonts w:ascii="Times New Roman" w:eastAsia="Times New Roman" w:hAnsi="Times New Roman" w:cs="Times New Roman"/>
          <w:color w:val="000000" w:themeColor="text1"/>
          <w:sz w:val="20"/>
          <w:szCs w:val="20"/>
        </w:rPr>
      </w:pPr>
    </w:p>
    <w:p w14:paraId="257701F3" w14:textId="77777777" w:rsidR="0039620C" w:rsidRPr="00DB5497" w:rsidRDefault="00473AD2">
      <w:pPr>
        <w:pStyle w:val="Padro"/>
        <w:spacing w:line="480" w:lineRule="auto"/>
        <w:jc w:val="both"/>
        <w:rPr>
          <w:rStyle w:val="Nenhum"/>
          <w:rFonts w:ascii="Times New Roman" w:eastAsia="Arial" w:hAnsi="Times New Roman" w:cs="Times New Roman"/>
          <w:color w:val="000000" w:themeColor="text1"/>
          <w:sz w:val="20"/>
          <w:szCs w:val="20"/>
        </w:rPr>
      </w:pPr>
      <w:bookmarkStart w:id="1" w:name="_Hlk34729447"/>
      <w:r w:rsidRPr="00DB5497">
        <w:rPr>
          <w:rStyle w:val="Nenhum"/>
          <w:rFonts w:ascii="Times New Roman" w:hAnsi="Times New Roman" w:cs="Times New Roman"/>
          <w:color w:val="000000" w:themeColor="text1"/>
          <w:sz w:val="20"/>
          <w:szCs w:val="20"/>
          <w:lang w:val="de-DE"/>
        </w:rPr>
        <w:lastRenderedPageBreak/>
        <w:t xml:space="preserve">Tabela </w:t>
      </w:r>
      <w:r w:rsidRPr="00DB5497">
        <w:rPr>
          <w:rStyle w:val="Nenhum"/>
          <w:rFonts w:ascii="Times New Roman" w:hAnsi="Times New Roman" w:cs="Times New Roman"/>
          <w:color w:val="000000" w:themeColor="text1"/>
          <w:sz w:val="20"/>
          <w:szCs w:val="20"/>
        </w:rPr>
        <w:t>5: Compara Delta Manobras em Relação a PA na Curva T</w:t>
      </w:r>
    </w:p>
    <w:tbl>
      <w:tblPr>
        <w:tblStyle w:val="TableNormal"/>
        <w:tblW w:w="79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8"/>
        <w:gridCol w:w="1367"/>
        <w:gridCol w:w="726"/>
        <w:gridCol w:w="937"/>
        <w:gridCol w:w="827"/>
        <w:gridCol w:w="620"/>
        <w:gridCol w:w="620"/>
        <w:gridCol w:w="620"/>
        <w:gridCol w:w="620"/>
        <w:gridCol w:w="927"/>
      </w:tblGrid>
      <w:tr w:rsidR="0039620C" w:rsidRPr="00DB5497" w14:paraId="44163830" w14:textId="77777777">
        <w:trPr>
          <w:trHeight w:val="417"/>
        </w:trPr>
        <w:tc>
          <w:tcPr>
            <w:tcW w:w="2084" w:type="dxa"/>
            <w:gridSpan w:val="2"/>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61928D8F" w14:textId="77777777" w:rsidR="0039620C" w:rsidRPr="00DB5497" w:rsidRDefault="00473AD2">
            <w:pPr>
              <w:pStyle w:val="Corpo"/>
              <w:tabs>
                <w:tab w:val="left" w:pos="708"/>
                <w:tab w:val="left" w:pos="1416"/>
              </w:tabs>
              <w:jc w:val="center"/>
              <w:rPr>
                <w:rFonts w:cs="Times New Roman"/>
                <w:color w:val="000000" w:themeColor="text1"/>
                <w:sz w:val="20"/>
                <w:szCs w:val="20"/>
              </w:rPr>
            </w:pPr>
            <w:bookmarkStart w:id="2" w:name="_Hlk34729432"/>
            <w:bookmarkEnd w:id="1"/>
            <w:r w:rsidRPr="00DB5497">
              <w:rPr>
                <w:rStyle w:val="Nenhum"/>
                <w:rFonts w:cs="Times New Roman"/>
                <w:b/>
                <w:bCs/>
                <w:color w:val="000000" w:themeColor="text1"/>
                <w:sz w:val="20"/>
                <w:szCs w:val="20"/>
              </w:rPr>
              <w:t>Curva T</w:t>
            </w:r>
          </w:p>
        </w:tc>
        <w:tc>
          <w:tcPr>
            <w:tcW w:w="726"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4E4D8F5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Média</w:t>
            </w:r>
          </w:p>
        </w:tc>
        <w:tc>
          <w:tcPr>
            <w:tcW w:w="93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10803DF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Mediana</w:t>
            </w:r>
          </w:p>
        </w:tc>
        <w:tc>
          <w:tcPr>
            <w:tcW w:w="82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22D60C4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Desvio Padrão</w:t>
            </w:r>
          </w:p>
        </w:tc>
        <w:tc>
          <w:tcPr>
            <w:tcW w:w="62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08A156E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Q1</w:t>
            </w:r>
          </w:p>
        </w:tc>
        <w:tc>
          <w:tcPr>
            <w:tcW w:w="62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308EEF3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Q3</w:t>
            </w:r>
          </w:p>
        </w:tc>
        <w:tc>
          <w:tcPr>
            <w:tcW w:w="62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767B3BD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N</w:t>
            </w:r>
          </w:p>
        </w:tc>
        <w:tc>
          <w:tcPr>
            <w:tcW w:w="62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70B459E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IC</w:t>
            </w:r>
          </w:p>
        </w:tc>
        <w:tc>
          <w:tcPr>
            <w:tcW w:w="92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51EB1F2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P-valor</w:t>
            </w:r>
          </w:p>
        </w:tc>
      </w:tr>
      <w:tr w:rsidR="0039620C" w:rsidRPr="00DB5497" w14:paraId="0C473505" w14:textId="77777777">
        <w:trPr>
          <w:trHeight w:val="202"/>
        </w:trPr>
        <w:tc>
          <w:tcPr>
            <w:tcW w:w="71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2376654D"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EI</w:t>
            </w:r>
          </w:p>
        </w:tc>
        <w:tc>
          <w:tcPr>
            <w:tcW w:w="136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101908F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2B7A15A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21,9</w:t>
            </w:r>
          </w:p>
        </w:tc>
        <w:tc>
          <w:tcPr>
            <w:tcW w:w="93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059E197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22</w:t>
            </w:r>
          </w:p>
        </w:tc>
        <w:tc>
          <w:tcPr>
            <w:tcW w:w="82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1D43A3A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10,2</w:t>
            </w:r>
          </w:p>
        </w:tc>
        <w:tc>
          <w:tcPr>
            <w:tcW w:w="62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46E9103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16</w:t>
            </w:r>
          </w:p>
        </w:tc>
        <w:tc>
          <w:tcPr>
            <w:tcW w:w="62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761FAE5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28</w:t>
            </w:r>
          </w:p>
        </w:tc>
        <w:tc>
          <w:tcPr>
            <w:tcW w:w="62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3870782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2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4DBE58B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4,4</w:t>
            </w:r>
          </w:p>
        </w:tc>
        <w:tc>
          <w:tcPr>
            <w:tcW w:w="92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1A5D670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303487A6" w14:textId="77777777">
        <w:trPr>
          <w:trHeight w:val="194"/>
        </w:trPr>
        <w:tc>
          <w:tcPr>
            <w:tcW w:w="717" w:type="dxa"/>
            <w:vMerge/>
            <w:tcBorders>
              <w:top w:val="single" w:sz="6" w:space="0" w:color="000000"/>
              <w:left w:val="nil"/>
              <w:bottom w:val="single" w:sz="6" w:space="0" w:color="000000"/>
              <w:right w:val="nil"/>
            </w:tcBorders>
            <w:shd w:val="clear" w:color="auto" w:fill="auto"/>
          </w:tcPr>
          <w:p w14:paraId="22C9A562" w14:textId="77777777" w:rsidR="0039620C" w:rsidRPr="00DB5497" w:rsidRDefault="0039620C">
            <w:pPr>
              <w:rPr>
                <w:color w:val="000000" w:themeColor="text1"/>
                <w:sz w:val="20"/>
                <w:szCs w:val="20"/>
              </w:rPr>
            </w:pPr>
          </w:p>
        </w:tc>
        <w:tc>
          <w:tcPr>
            <w:tcW w:w="1367" w:type="dxa"/>
            <w:tcBorders>
              <w:top w:val="nil"/>
              <w:left w:val="nil"/>
              <w:bottom w:val="nil"/>
              <w:right w:val="nil"/>
            </w:tcBorders>
            <w:shd w:val="clear" w:color="auto" w:fill="auto"/>
            <w:tcMar>
              <w:top w:w="80" w:type="dxa"/>
              <w:left w:w="80" w:type="dxa"/>
              <w:bottom w:w="80" w:type="dxa"/>
              <w:right w:w="80" w:type="dxa"/>
            </w:tcMar>
            <w:vAlign w:val="center"/>
          </w:tcPr>
          <w:p w14:paraId="2CDA6CA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52872A85"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21,9</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267700B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22</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3E63428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10,5</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00FAF010"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14</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35D834D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25</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426FB0DD"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51E0D94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4,6</w:t>
            </w:r>
          </w:p>
        </w:tc>
        <w:tc>
          <w:tcPr>
            <w:tcW w:w="927" w:type="dxa"/>
            <w:vMerge/>
            <w:tcBorders>
              <w:top w:val="single" w:sz="6" w:space="0" w:color="000000"/>
              <w:left w:val="nil"/>
              <w:bottom w:val="single" w:sz="6" w:space="0" w:color="000000"/>
              <w:right w:val="nil"/>
            </w:tcBorders>
            <w:shd w:val="clear" w:color="auto" w:fill="auto"/>
          </w:tcPr>
          <w:p w14:paraId="39FCBEE7" w14:textId="77777777" w:rsidR="0039620C" w:rsidRPr="00DB5497" w:rsidRDefault="0039620C">
            <w:pPr>
              <w:rPr>
                <w:color w:val="000000" w:themeColor="text1"/>
                <w:sz w:val="20"/>
                <w:szCs w:val="20"/>
              </w:rPr>
            </w:pPr>
          </w:p>
        </w:tc>
      </w:tr>
      <w:tr w:rsidR="0039620C" w:rsidRPr="00DB5497" w14:paraId="33AD3445" w14:textId="77777777">
        <w:trPr>
          <w:trHeight w:val="202"/>
        </w:trPr>
        <w:tc>
          <w:tcPr>
            <w:tcW w:w="717" w:type="dxa"/>
            <w:vMerge/>
            <w:tcBorders>
              <w:top w:val="single" w:sz="6" w:space="0" w:color="000000"/>
              <w:left w:val="nil"/>
              <w:bottom w:val="single" w:sz="6" w:space="0" w:color="000000"/>
              <w:right w:val="nil"/>
            </w:tcBorders>
            <w:shd w:val="clear" w:color="auto" w:fill="auto"/>
          </w:tcPr>
          <w:p w14:paraId="6A44BC13" w14:textId="77777777" w:rsidR="0039620C" w:rsidRPr="00DB5497" w:rsidRDefault="0039620C">
            <w:pPr>
              <w:rPr>
                <w:color w:val="000000" w:themeColor="text1"/>
                <w:sz w:val="20"/>
                <w:szCs w:val="20"/>
              </w:rPr>
            </w:pPr>
          </w:p>
        </w:tc>
        <w:tc>
          <w:tcPr>
            <w:tcW w:w="136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9F01DC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T.Anestesiada</w:t>
            </w:r>
          </w:p>
        </w:tc>
        <w:tc>
          <w:tcPr>
            <w:tcW w:w="7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BB29B2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34,5</w:t>
            </w:r>
          </w:p>
        </w:tc>
        <w:tc>
          <w:tcPr>
            <w:tcW w:w="9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DF714C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34</w:t>
            </w:r>
          </w:p>
        </w:tc>
        <w:tc>
          <w:tcPr>
            <w:tcW w:w="8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AE5594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13,1</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B9E0494"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28</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822862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39</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F8208B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A965B2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5,8</w:t>
            </w:r>
          </w:p>
        </w:tc>
        <w:tc>
          <w:tcPr>
            <w:tcW w:w="927" w:type="dxa"/>
            <w:vMerge/>
            <w:tcBorders>
              <w:top w:val="single" w:sz="6" w:space="0" w:color="000000"/>
              <w:left w:val="nil"/>
              <w:bottom w:val="single" w:sz="6" w:space="0" w:color="000000"/>
              <w:right w:val="nil"/>
            </w:tcBorders>
            <w:shd w:val="clear" w:color="auto" w:fill="auto"/>
          </w:tcPr>
          <w:p w14:paraId="0533EA39" w14:textId="77777777" w:rsidR="0039620C" w:rsidRPr="00DB5497" w:rsidRDefault="0039620C">
            <w:pPr>
              <w:rPr>
                <w:color w:val="000000" w:themeColor="text1"/>
                <w:sz w:val="20"/>
                <w:szCs w:val="20"/>
              </w:rPr>
            </w:pPr>
          </w:p>
        </w:tc>
      </w:tr>
      <w:tr w:rsidR="0039620C" w:rsidRPr="00DB5497" w14:paraId="74BCA89A" w14:textId="77777777">
        <w:trPr>
          <w:trHeight w:val="202"/>
        </w:trPr>
        <w:tc>
          <w:tcPr>
            <w:tcW w:w="71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16BB115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Não EI</w:t>
            </w:r>
          </w:p>
        </w:tc>
        <w:tc>
          <w:tcPr>
            <w:tcW w:w="136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193E02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10B644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19,5</w:t>
            </w:r>
          </w:p>
        </w:tc>
        <w:tc>
          <w:tcPr>
            <w:tcW w:w="9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D12DA65"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15</w:t>
            </w:r>
          </w:p>
        </w:tc>
        <w:tc>
          <w:tcPr>
            <w:tcW w:w="8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7515665"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13,6</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66C245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11</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DBB6B5D"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22</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A127A04"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1DFE43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10,9</w:t>
            </w:r>
          </w:p>
        </w:tc>
        <w:tc>
          <w:tcPr>
            <w:tcW w:w="92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6543CA8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0,311</w:t>
            </w:r>
          </w:p>
        </w:tc>
      </w:tr>
      <w:tr w:rsidR="0039620C" w:rsidRPr="00DB5497" w14:paraId="4589BA20" w14:textId="77777777">
        <w:trPr>
          <w:trHeight w:val="194"/>
        </w:trPr>
        <w:tc>
          <w:tcPr>
            <w:tcW w:w="717" w:type="dxa"/>
            <w:vMerge/>
            <w:tcBorders>
              <w:top w:val="single" w:sz="6" w:space="0" w:color="000000"/>
              <w:left w:val="nil"/>
              <w:bottom w:val="single" w:sz="6" w:space="0" w:color="000000"/>
              <w:right w:val="nil"/>
            </w:tcBorders>
            <w:shd w:val="clear" w:color="auto" w:fill="auto"/>
          </w:tcPr>
          <w:p w14:paraId="049D11D0" w14:textId="77777777" w:rsidR="0039620C" w:rsidRPr="00DB5497" w:rsidRDefault="0039620C">
            <w:pPr>
              <w:rPr>
                <w:color w:val="000000" w:themeColor="text1"/>
                <w:sz w:val="20"/>
                <w:szCs w:val="20"/>
              </w:rPr>
            </w:pPr>
          </w:p>
        </w:tc>
        <w:tc>
          <w:tcPr>
            <w:tcW w:w="1367" w:type="dxa"/>
            <w:tcBorders>
              <w:top w:val="nil"/>
              <w:left w:val="nil"/>
              <w:bottom w:val="nil"/>
              <w:right w:val="nil"/>
            </w:tcBorders>
            <w:shd w:val="clear" w:color="auto" w:fill="auto"/>
            <w:tcMar>
              <w:top w:w="80" w:type="dxa"/>
              <w:left w:w="80" w:type="dxa"/>
              <w:bottom w:w="80" w:type="dxa"/>
              <w:right w:w="80" w:type="dxa"/>
            </w:tcMar>
            <w:vAlign w:val="center"/>
          </w:tcPr>
          <w:p w14:paraId="18C1016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3F5F7FA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22,2</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4DB1A64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3343CB0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16,2</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4ACFB27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11</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1CFE558D"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6424BF4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70CB552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13,0</w:t>
            </w:r>
          </w:p>
        </w:tc>
        <w:tc>
          <w:tcPr>
            <w:tcW w:w="927" w:type="dxa"/>
            <w:vMerge/>
            <w:tcBorders>
              <w:top w:val="single" w:sz="6" w:space="0" w:color="000000"/>
              <w:left w:val="nil"/>
              <w:bottom w:val="single" w:sz="6" w:space="0" w:color="000000"/>
              <w:right w:val="nil"/>
            </w:tcBorders>
            <w:shd w:val="clear" w:color="auto" w:fill="auto"/>
          </w:tcPr>
          <w:p w14:paraId="438E4F6C" w14:textId="77777777" w:rsidR="0039620C" w:rsidRPr="00DB5497" w:rsidRDefault="0039620C">
            <w:pPr>
              <w:rPr>
                <w:color w:val="000000" w:themeColor="text1"/>
                <w:sz w:val="20"/>
                <w:szCs w:val="20"/>
              </w:rPr>
            </w:pPr>
          </w:p>
        </w:tc>
      </w:tr>
      <w:tr w:rsidR="0039620C" w:rsidRPr="00DB5497" w14:paraId="124C78DA" w14:textId="77777777">
        <w:trPr>
          <w:trHeight w:val="202"/>
        </w:trPr>
        <w:tc>
          <w:tcPr>
            <w:tcW w:w="717" w:type="dxa"/>
            <w:vMerge/>
            <w:tcBorders>
              <w:top w:val="single" w:sz="6" w:space="0" w:color="000000"/>
              <w:left w:val="nil"/>
              <w:bottom w:val="single" w:sz="6" w:space="0" w:color="000000"/>
              <w:right w:val="nil"/>
            </w:tcBorders>
            <w:shd w:val="clear" w:color="auto" w:fill="auto"/>
          </w:tcPr>
          <w:p w14:paraId="4FB639F0" w14:textId="77777777" w:rsidR="0039620C" w:rsidRPr="00DB5497" w:rsidRDefault="0039620C">
            <w:pPr>
              <w:rPr>
                <w:color w:val="000000" w:themeColor="text1"/>
                <w:sz w:val="20"/>
                <w:szCs w:val="20"/>
              </w:rPr>
            </w:pPr>
          </w:p>
        </w:tc>
        <w:tc>
          <w:tcPr>
            <w:tcW w:w="136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CD97DA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T.Anestesiada</w:t>
            </w:r>
          </w:p>
        </w:tc>
        <w:tc>
          <w:tcPr>
            <w:tcW w:w="7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EB59AB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37,3</w:t>
            </w:r>
          </w:p>
        </w:tc>
        <w:tc>
          <w:tcPr>
            <w:tcW w:w="9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7FC9F9D"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43</w:t>
            </w:r>
          </w:p>
        </w:tc>
        <w:tc>
          <w:tcPr>
            <w:tcW w:w="8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1843B0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11,8</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8D95216"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36</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42EE7F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44</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685BDA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3C8AD9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9,5</w:t>
            </w:r>
          </w:p>
        </w:tc>
        <w:tc>
          <w:tcPr>
            <w:tcW w:w="927" w:type="dxa"/>
            <w:vMerge/>
            <w:tcBorders>
              <w:top w:val="single" w:sz="6" w:space="0" w:color="000000"/>
              <w:left w:val="nil"/>
              <w:bottom w:val="single" w:sz="6" w:space="0" w:color="000000"/>
              <w:right w:val="nil"/>
            </w:tcBorders>
            <w:shd w:val="clear" w:color="auto" w:fill="auto"/>
          </w:tcPr>
          <w:p w14:paraId="64B86D78" w14:textId="77777777" w:rsidR="0039620C" w:rsidRPr="00DB5497" w:rsidRDefault="0039620C">
            <w:pPr>
              <w:rPr>
                <w:color w:val="000000" w:themeColor="text1"/>
                <w:sz w:val="20"/>
                <w:szCs w:val="20"/>
              </w:rPr>
            </w:pPr>
          </w:p>
        </w:tc>
      </w:tr>
      <w:tr w:rsidR="0039620C" w:rsidRPr="00DB5497" w14:paraId="7CB92C8A" w14:textId="77777777">
        <w:trPr>
          <w:trHeight w:val="202"/>
        </w:trPr>
        <w:tc>
          <w:tcPr>
            <w:tcW w:w="717" w:type="dxa"/>
            <w:vMerge w:val="restart"/>
            <w:tcBorders>
              <w:top w:val="single" w:sz="6" w:space="0" w:color="000000"/>
              <w:left w:val="nil"/>
              <w:bottom w:val="single" w:sz="12" w:space="0" w:color="000000"/>
              <w:right w:val="nil"/>
            </w:tcBorders>
            <w:shd w:val="clear" w:color="auto" w:fill="auto"/>
            <w:tcMar>
              <w:top w:w="80" w:type="dxa"/>
              <w:left w:w="80" w:type="dxa"/>
              <w:bottom w:w="80" w:type="dxa"/>
              <w:right w:w="80" w:type="dxa"/>
            </w:tcMar>
            <w:vAlign w:val="center"/>
          </w:tcPr>
          <w:p w14:paraId="1AC4F80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Todos</w:t>
            </w:r>
          </w:p>
        </w:tc>
        <w:tc>
          <w:tcPr>
            <w:tcW w:w="136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16BB3D5"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BDEA7F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21,3</w:t>
            </w:r>
          </w:p>
        </w:tc>
        <w:tc>
          <w:tcPr>
            <w:tcW w:w="9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7DE109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21</w:t>
            </w:r>
          </w:p>
        </w:tc>
        <w:tc>
          <w:tcPr>
            <w:tcW w:w="8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D3009E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10,8</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6F9164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14</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CD935C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27</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3F0064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A2DB17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4,1</w:t>
            </w:r>
          </w:p>
        </w:tc>
        <w:tc>
          <w:tcPr>
            <w:tcW w:w="927" w:type="dxa"/>
            <w:vMerge w:val="restart"/>
            <w:tcBorders>
              <w:top w:val="single" w:sz="6" w:space="0" w:color="000000"/>
              <w:left w:val="nil"/>
              <w:bottom w:val="single" w:sz="12" w:space="0" w:color="000000"/>
              <w:right w:val="nil"/>
            </w:tcBorders>
            <w:shd w:val="clear" w:color="auto" w:fill="auto"/>
            <w:tcMar>
              <w:top w:w="80" w:type="dxa"/>
              <w:left w:w="80" w:type="dxa"/>
              <w:bottom w:w="80" w:type="dxa"/>
              <w:right w:w="80" w:type="dxa"/>
            </w:tcMar>
            <w:vAlign w:val="center"/>
          </w:tcPr>
          <w:p w14:paraId="35FE6D7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1A6F145D" w14:textId="77777777">
        <w:trPr>
          <w:trHeight w:val="194"/>
        </w:trPr>
        <w:tc>
          <w:tcPr>
            <w:tcW w:w="717" w:type="dxa"/>
            <w:vMerge/>
            <w:tcBorders>
              <w:top w:val="single" w:sz="6" w:space="0" w:color="000000"/>
              <w:left w:val="nil"/>
              <w:bottom w:val="single" w:sz="12" w:space="0" w:color="000000"/>
              <w:right w:val="nil"/>
            </w:tcBorders>
            <w:shd w:val="clear" w:color="auto" w:fill="auto"/>
          </w:tcPr>
          <w:p w14:paraId="66EE9594" w14:textId="77777777" w:rsidR="0039620C" w:rsidRPr="00DB5497" w:rsidRDefault="0039620C">
            <w:pPr>
              <w:rPr>
                <w:color w:val="000000" w:themeColor="text1"/>
                <w:sz w:val="20"/>
                <w:szCs w:val="20"/>
              </w:rPr>
            </w:pPr>
          </w:p>
        </w:tc>
        <w:tc>
          <w:tcPr>
            <w:tcW w:w="1367" w:type="dxa"/>
            <w:tcBorders>
              <w:top w:val="nil"/>
              <w:left w:val="nil"/>
              <w:bottom w:val="nil"/>
              <w:right w:val="nil"/>
            </w:tcBorders>
            <w:shd w:val="clear" w:color="auto" w:fill="auto"/>
            <w:tcMar>
              <w:top w:w="80" w:type="dxa"/>
              <w:left w:w="80" w:type="dxa"/>
              <w:bottom w:w="80" w:type="dxa"/>
              <w:right w:w="80" w:type="dxa"/>
            </w:tcMar>
            <w:vAlign w:val="center"/>
          </w:tcPr>
          <w:p w14:paraId="69ED3AE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4CF8F46D"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22,0</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05C5CAE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22</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1005901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11,7</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4076184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13</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0D8E25AD"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2148151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655D285B"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4,5</w:t>
            </w:r>
          </w:p>
        </w:tc>
        <w:tc>
          <w:tcPr>
            <w:tcW w:w="927" w:type="dxa"/>
            <w:vMerge/>
            <w:tcBorders>
              <w:top w:val="single" w:sz="6" w:space="0" w:color="000000"/>
              <w:left w:val="nil"/>
              <w:bottom w:val="single" w:sz="12" w:space="0" w:color="000000"/>
              <w:right w:val="nil"/>
            </w:tcBorders>
            <w:shd w:val="clear" w:color="auto" w:fill="auto"/>
          </w:tcPr>
          <w:p w14:paraId="41E21C93" w14:textId="77777777" w:rsidR="0039620C" w:rsidRPr="00DB5497" w:rsidRDefault="0039620C">
            <w:pPr>
              <w:rPr>
                <w:color w:val="000000" w:themeColor="text1"/>
                <w:sz w:val="20"/>
                <w:szCs w:val="20"/>
              </w:rPr>
            </w:pPr>
          </w:p>
        </w:tc>
      </w:tr>
      <w:tr w:rsidR="0039620C" w:rsidRPr="00DB5497" w14:paraId="5057CEEE" w14:textId="77777777">
        <w:trPr>
          <w:trHeight w:val="209"/>
        </w:trPr>
        <w:tc>
          <w:tcPr>
            <w:tcW w:w="717" w:type="dxa"/>
            <w:vMerge/>
            <w:tcBorders>
              <w:top w:val="single" w:sz="6" w:space="0" w:color="000000"/>
              <w:left w:val="nil"/>
              <w:bottom w:val="single" w:sz="12" w:space="0" w:color="000000"/>
              <w:right w:val="nil"/>
            </w:tcBorders>
            <w:shd w:val="clear" w:color="auto" w:fill="auto"/>
          </w:tcPr>
          <w:p w14:paraId="326CE8E9" w14:textId="77777777" w:rsidR="0039620C" w:rsidRPr="00DB5497" w:rsidRDefault="0039620C">
            <w:pPr>
              <w:rPr>
                <w:color w:val="000000" w:themeColor="text1"/>
                <w:sz w:val="20"/>
                <w:szCs w:val="20"/>
              </w:rPr>
            </w:pPr>
          </w:p>
        </w:tc>
        <w:tc>
          <w:tcPr>
            <w:tcW w:w="136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1730042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T.Anestesiada</w:t>
            </w:r>
          </w:p>
        </w:tc>
        <w:tc>
          <w:tcPr>
            <w:tcW w:w="726"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281CB11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35,1</w:t>
            </w:r>
          </w:p>
        </w:tc>
        <w:tc>
          <w:tcPr>
            <w:tcW w:w="93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FC1FC5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34</w:t>
            </w:r>
          </w:p>
        </w:tc>
        <w:tc>
          <w:tcPr>
            <w:tcW w:w="82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7FFB938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12,7</w:t>
            </w:r>
          </w:p>
        </w:tc>
        <w:tc>
          <w:tcPr>
            <w:tcW w:w="6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7157020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29</w:t>
            </w:r>
          </w:p>
        </w:tc>
        <w:tc>
          <w:tcPr>
            <w:tcW w:w="6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31F6712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43</w:t>
            </w:r>
          </w:p>
        </w:tc>
        <w:tc>
          <w:tcPr>
            <w:tcW w:w="6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565EF90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1485171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4,9</w:t>
            </w:r>
          </w:p>
        </w:tc>
        <w:tc>
          <w:tcPr>
            <w:tcW w:w="927" w:type="dxa"/>
            <w:vMerge/>
            <w:tcBorders>
              <w:top w:val="single" w:sz="6" w:space="0" w:color="000000"/>
              <w:left w:val="nil"/>
              <w:bottom w:val="single" w:sz="12" w:space="0" w:color="000000"/>
              <w:right w:val="nil"/>
            </w:tcBorders>
            <w:shd w:val="clear" w:color="auto" w:fill="auto"/>
          </w:tcPr>
          <w:p w14:paraId="50D32C50" w14:textId="77777777" w:rsidR="0039620C" w:rsidRPr="00DB5497" w:rsidRDefault="0039620C">
            <w:pPr>
              <w:rPr>
                <w:color w:val="000000" w:themeColor="text1"/>
                <w:sz w:val="20"/>
                <w:szCs w:val="20"/>
              </w:rPr>
            </w:pPr>
          </w:p>
        </w:tc>
      </w:tr>
      <w:bookmarkEnd w:id="2"/>
    </w:tbl>
    <w:p w14:paraId="53AA6071" w14:textId="77777777" w:rsidR="0039620C" w:rsidRPr="00DB5497" w:rsidRDefault="0039620C">
      <w:pPr>
        <w:pStyle w:val="Padro"/>
        <w:spacing w:line="480" w:lineRule="auto"/>
        <w:jc w:val="both"/>
        <w:rPr>
          <w:rStyle w:val="Nenhum"/>
          <w:rFonts w:ascii="Times New Roman" w:eastAsia="Arial" w:hAnsi="Times New Roman" w:cs="Times New Roman"/>
          <w:color w:val="000000" w:themeColor="text1"/>
          <w:sz w:val="20"/>
          <w:szCs w:val="20"/>
        </w:rPr>
      </w:pPr>
    </w:p>
    <w:p w14:paraId="4A42C30A" w14:textId="77777777" w:rsidR="0039620C" w:rsidRPr="00DB5497" w:rsidRDefault="0039620C">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1"/>
        <w:rPr>
          <w:rStyle w:val="Nenhum"/>
          <w:rFonts w:eastAsia="Arial" w:cs="Times New Roman"/>
          <w:color w:val="000000" w:themeColor="text1"/>
          <w:sz w:val="20"/>
          <w:szCs w:val="20"/>
        </w:rPr>
      </w:pPr>
    </w:p>
    <w:p w14:paraId="7E41375D" w14:textId="77777777" w:rsidR="0039620C" w:rsidRPr="00DB5497" w:rsidRDefault="0039620C">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1"/>
        <w:rPr>
          <w:rStyle w:val="Nenhum"/>
          <w:rFonts w:eastAsia="Arial" w:cs="Times New Roman"/>
          <w:color w:val="000000" w:themeColor="text1"/>
          <w:sz w:val="20"/>
          <w:szCs w:val="20"/>
        </w:rPr>
      </w:pPr>
    </w:p>
    <w:p w14:paraId="26F5D7BC" w14:textId="77777777" w:rsidR="0039620C" w:rsidRPr="00DB5497" w:rsidRDefault="00473AD2">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1"/>
        <w:rPr>
          <w:rStyle w:val="Nenhum"/>
          <w:rFonts w:eastAsia="Arial" w:cs="Times New Roman"/>
          <w:color w:val="000000" w:themeColor="text1"/>
          <w:sz w:val="20"/>
          <w:szCs w:val="20"/>
        </w:rPr>
      </w:pPr>
      <w:bookmarkStart w:id="3" w:name="_Hlk34729469"/>
      <w:r w:rsidRPr="00DB5497">
        <w:rPr>
          <w:rStyle w:val="Nenhum"/>
          <w:rFonts w:cs="Times New Roman"/>
          <w:color w:val="000000" w:themeColor="text1"/>
          <w:sz w:val="20"/>
          <w:szCs w:val="20"/>
        </w:rPr>
        <w:t>Tabela 6: Compara Delta Manobras em Relação a PA na Curva L</w:t>
      </w:r>
    </w:p>
    <w:bookmarkEnd w:id="3"/>
    <w:p w14:paraId="4061FEF8" w14:textId="77777777" w:rsidR="0039620C" w:rsidRPr="00DB5497" w:rsidRDefault="0039620C">
      <w:pPr>
        <w:pStyle w:val="Corpodetex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1"/>
        <w:rPr>
          <w:rStyle w:val="Nenhum"/>
          <w:rFonts w:eastAsia="Arial" w:cs="Times New Roman"/>
          <w:color w:val="000000" w:themeColor="text1"/>
          <w:sz w:val="20"/>
          <w:szCs w:val="20"/>
        </w:rPr>
      </w:pPr>
    </w:p>
    <w:tbl>
      <w:tblPr>
        <w:tblStyle w:val="TableNormal"/>
        <w:tblW w:w="79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8"/>
        <w:gridCol w:w="1367"/>
        <w:gridCol w:w="726"/>
        <w:gridCol w:w="937"/>
        <w:gridCol w:w="827"/>
        <w:gridCol w:w="620"/>
        <w:gridCol w:w="620"/>
        <w:gridCol w:w="620"/>
        <w:gridCol w:w="620"/>
        <w:gridCol w:w="927"/>
      </w:tblGrid>
      <w:tr w:rsidR="0039620C" w:rsidRPr="00DB5497" w14:paraId="4BF4E098" w14:textId="77777777">
        <w:trPr>
          <w:trHeight w:val="417"/>
        </w:trPr>
        <w:tc>
          <w:tcPr>
            <w:tcW w:w="2084" w:type="dxa"/>
            <w:gridSpan w:val="2"/>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0A7F485D" w14:textId="77777777" w:rsidR="0039620C" w:rsidRPr="00DB5497" w:rsidRDefault="00473AD2">
            <w:pPr>
              <w:pStyle w:val="Corpo"/>
              <w:tabs>
                <w:tab w:val="left" w:pos="708"/>
                <w:tab w:val="left" w:pos="1416"/>
              </w:tabs>
              <w:jc w:val="center"/>
              <w:rPr>
                <w:rFonts w:cs="Times New Roman"/>
                <w:color w:val="000000" w:themeColor="text1"/>
                <w:sz w:val="20"/>
                <w:szCs w:val="20"/>
              </w:rPr>
            </w:pPr>
            <w:bookmarkStart w:id="4" w:name="_Hlk34729457"/>
            <w:r w:rsidRPr="00DB5497">
              <w:rPr>
                <w:rStyle w:val="Nenhum"/>
                <w:rFonts w:cs="Times New Roman"/>
                <w:b/>
                <w:bCs/>
                <w:color w:val="000000" w:themeColor="text1"/>
                <w:sz w:val="20"/>
                <w:szCs w:val="20"/>
              </w:rPr>
              <w:t>Curva L</w:t>
            </w:r>
          </w:p>
        </w:tc>
        <w:tc>
          <w:tcPr>
            <w:tcW w:w="726"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5007CA3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Média</w:t>
            </w:r>
          </w:p>
        </w:tc>
        <w:tc>
          <w:tcPr>
            <w:tcW w:w="93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55E55CD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Mediana</w:t>
            </w:r>
          </w:p>
        </w:tc>
        <w:tc>
          <w:tcPr>
            <w:tcW w:w="82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5B26D102"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Desvio Padrão</w:t>
            </w:r>
          </w:p>
        </w:tc>
        <w:tc>
          <w:tcPr>
            <w:tcW w:w="62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7B2D291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Q1</w:t>
            </w:r>
          </w:p>
        </w:tc>
        <w:tc>
          <w:tcPr>
            <w:tcW w:w="62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0E8D6E3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Q3</w:t>
            </w:r>
          </w:p>
        </w:tc>
        <w:tc>
          <w:tcPr>
            <w:tcW w:w="62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62CAAD6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N</w:t>
            </w:r>
          </w:p>
        </w:tc>
        <w:tc>
          <w:tcPr>
            <w:tcW w:w="62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146BAF80"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b/>
                <w:bCs/>
                <w:color w:val="000000" w:themeColor="text1"/>
                <w:sz w:val="20"/>
                <w:szCs w:val="20"/>
              </w:rPr>
              <w:t>IC</w:t>
            </w:r>
          </w:p>
        </w:tc>
        <w:tc>
          <w:tcPr>
            <w:tcW w:w="927"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02387BE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b/>
                <w:bCs/>
                <w:color w:val="000000" w:themeColor="text1"/>
                <w:sz w:val="20"/>
                <w:szCs w:val="20"/>
              </w:rPr>
              <w:t>P-valor</w:t>
            </w:r>
          </w:p>
        </w:tc>
      </w:tr>
      <w:tr w:rsidR="0039620C" w:rsidRPr="00DB5497" w14:paraId="6BA69E6B" w14:textId="77777777">
        <w:trPr>
          <w:trHeight w:val="202"/>
        </w:trPr>
        <w:tc>
          <w:tcPr>
            <w:tcW w:w="71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0C59051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EI</w:t>
            </w:r>
          </w:p>
        </w:tc>
        <w:tc>
          <w:tcPr>
            <w:tcW w:w="136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4E25BE2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18FC430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28,1</w:t>
            </w:r>
          </w:p>
        </w:tc>
        <w:tc>
          <w:tcPr>
            <w:tcW w:w="93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20A4E04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28</w:t>
            </w:r>
          </w:p>
        </w:tc>
        <w:tc>
          <w:tcPr>
            <w:tcW w:w="82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703CD11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8,9</w:t>
            </w:r>
          </w:p>
        </w:tc>
        <w:tc>
          <w:tcPr>
            <w:tcW w:w="62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682F571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24</w:t>
            </w:r>
          </w:p>
        </w:tc>
        <w:tc>
          <w:tcPr>
            <w:tcW w:w="62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7B2E1766"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33</w:t>
            </w:r>
          </w:p>
        </w:tc>
        <w:tc>
          <w:tcPr>
            <w:tcW w:w="62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3244ADC6"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2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0FCB596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3,9</w:t>
            </w:r>
          </w:p>
        </w:tc>
        <w:tc>
          <w:tcPr>
            <w:tcW w:w="92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0730868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086F0D9E" w14:textId="77777777">
        <w:trPr>
          <w:trHeight w:val="194"/>
        </w:trPr>
        <w:tc>
          <w:tcPr>
            <w:tcW w:w="717" w:type="dxa"/>
            <w:vMerge/>
            <w:tcBorders>
              <w:top w:val="single" w:sz="6" w:space="0" w:color="000000"/>
              <w:left w:val="nil"/>
              <w:bottom w:val="single" w:sz="6" w:space="0" w:color="000000"/>
              <w:right w:val="nil"/>
            </w:tcBorders>
            <w:shd w:val="clear" w:color="auto" w:fill="auto"/>
          </w:tcPr>
          <w:p w14:paraId="72186ED9" w14:textId="77777777" w:rsidR="0039620C" w:rsidRPr="00DB5497" w:rsidRDefault="0039620C">
            <w:pPr>
              <w:rPr>
                <w:color w:val="000000" w:themeColor="text1"/>
                <w:sz w:val="20"/>
                <w:szCs w:val="20"/>
              </w:rPr>
            </w:pPr>
          </w:p>
        </w:tc>
        <w:tc>
          <w:tcPr>
            <w:tcW w:w="1367" w:type="dxa"/>
            <w:tcBorders>
              <w:top w:val="nil"/>
              <w:left w:val="nil"/>
              <w:bottom w:val="nil"/>
              <w:right w:val="nil"/>
            </w:tcBorders>
            <w:shd w:val="clear" w:color="auto" w:fill="auto"/>
            <w:tcMar>
              <w:top w:w="80" w:type="dxa"/>
              <w:left w:w="80" w:type="dxa"/>
              <w:bottom w:w="80" w:type="dxa"/>
              <w:right w:w="80" w:type="dxa"/>
            </w:tcMar>
            <w:vAlign w:val="center"/>
          </w:tcPr>
          <w:p w14:paraId="2E615DF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685E8C3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18,2</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0E352E3D"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16</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293B85FF"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10,3</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6B90451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11</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18B6E80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3BEF632D"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69BC9601"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4,5</w:t>
            </w:r>
          </w:p>
        </w:tc>
        <w:tc>
          <w:tcPr>
            <w:tcW w:w="927" w:type="dxa"/>
            <w:vMerge/>
            <w:tcBorders>
              <w:top w:val="single" w:sz="6" w:space="0" w:color="000000"/>
              <w:left w:val="nil"/>
              <w:bottom w:val="single" w:sz="6" w:space="0" w:color="000000"/>
              <w:right w:val="nil"/>
            </w:tcBorders>
            <w:shd w:val="clear" w:color="auto" w:fill="auto"/>
          </w:tcPr>
          <w:p w14:paraId="02D38A58" w14:textId="77777777" w:rsidR="0039620C" w:rsidRPr="00DB5497" w:rsidRDefault="0039620C">
            <w:pPr>
              <w:rPr>
                <w:color w:val="000000" w:themeColor="text1"/>
                <w:sz w:val="20"/>
                <w:szCs w:val="20"/>
              </w:rPr>
            </w:pPr>
          </w:p>
        </w:tc>
      </w:tr>
      <w:tr w:rsidR="0039620C" w:rsidRPr="00DB5497" w14:paraId="30E28B9B" w14:textId="77777777">
        <w:trPr>
          <w:trHeight w:val="202"/>
        </w:trPr>
        <w:tc>
          <w:tcPr>
            <w:tcW w:w="717" w:type="dxa"/>
            <w:vMerge/>
            <w:tcBorders>
              <w:top w:val="single" w:sz="6" w:space="0" w:color="000000"/>
              <w:left w:val="nil"/>
              <w:bottom w:val="single" w:sz="6" w:space="0" w:color="000000"/>
              <w:right w:val="nil"/>
            </w:tcBorders>
            <w:shd w:val="clear" w:color="auto" w:fill="auto"/>
          </w:tcPr>
          <w:p w14:paraId="276A09FE" w14:textId="77777777" w:rsidR="0039620C" w:rsidRPr="00DB5497" w:rsidRDefault="0039620C">
            <w:pPr>
              <w:rPr>
                <w:color w:val="000000" w:themeColor="text1"/>
                <w:sz w:val="20"/>
                <w:szCs w:val="20"/>
              </w:rPr>
            </w:pPr>
          </w:p>
        </w:tc>
        <w:tc>
          <w:tcPr>
            <w:tcW w:w="136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A0E2A7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T.Anestesiada</w:t>
            </w:r>
          </w:p>
        </w:tc>
        <w:tc>
          <w:tcPr>
            <w:tcW w:w="7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C7FA93F"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29,4</w:t>
            </w:r>
          </w:p>
        </w:tc>
        <w:tc>
          <w:tcPr>
            <w:tcW w:w="9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88CDD2B"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31</w:t>
            </w:r>
          </w:p>
        </w:tc>
        <w:tc>
          <w:tcPr>
            <w:tcW w:w="8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F0DA5D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11,3</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9A0268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24</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FF3322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33</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FD800F3"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20</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CA92AA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5,0</w:t>
            </w:r>
          </w:p>
        </w:tc>
        <w:tc>
          <w:tcPr>
            <w:tcW w:w="927" w:type="dxa"/>
            <w:vMerge/>
            <w:tcBorders>
              <w:top w:val="single" w:sz="6" w:space="0" w:color="000000"/>
              <w:left w:val="nil"/>
              <w:bottom w:val="single" w:sz="6" w:space="0" w:color="000000"/>
              <w:right w:val="nil"/>
            </w:tcBorders>
            <w:shd w:val="clear" w:color="auto" w:fill="auto"/>
          </w:tcPr>
          <w:p w14:paraId="50D5B08A" w14:textId="77777777" w:rsidR="0039620C" w:rsidRPr="00DB5497" w:rsidRDefault="0039620C">
            <w:pPr>
              <w:rPr>
                <w:color w:val="000000" w:themeColor="text1"/>
                <w:sz w:val="20"/>
                <w:szCs w:val="20"/>
              </w:rPr>
            </w:pPr>
          </w:p>
        </w:tc>
      </w:tr>
      <w:tr w:rsidR="0039620C" w:rsidRPr="00DB5497" w14:paraId="586C880B" w14:textId="77777777">
        <w:trPr>
          <w:trHeight w:val="202"/>
        </w:trPr>
        <w:tc>
          <w:tcPr>
            <w:tcW w:w="71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7E127B3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Não EI</w:t>
            </w:r>
          </w:p>
        </w:tc>
        <w:tc>
          <w:tcPr>
            <w:tcW w:w="136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60EF3B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6A930A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25,0</w:t>
            </w:r>
          </w:p>
        </w:tc>
        <w:tc>
          <w:tcPr>
            <w:tcW w:w="9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3BCBA8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25</w:t>
            </w:r>
          </w:p>
        </w:tc>
        <w:tc>
          <w:tcPr>
            <w:tcW w:w="8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A4CC5E7"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7,8</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E51083C"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19</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5B5AD0D"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32</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5BCC1F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569C61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6,3</w:t>
            </w:r>
          </w:p>
        </w:tc>
        <w:tc>
          <w:tcPr>
            <w:tcW w:w="927"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05E25F3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0,186</w:t>
            </w:r>
          </w:p>
        </w:tc>
      </w:tr>
      <w:tr w:rsidR="0039620C" w:rsidRPr="00DB5497" w14:paraId="5807D42C" w14:textId="77777777">
        <w:trPr>
          <w:trHeight w:val="194"/>
        </w:trPr>
        <w:tc>
          <w:tcPr>
            <w:tcW w:w="717" w:type="dxa"/>
            <w:vMerge/>
            <w:tcBorders>
              <w:top w:val="single" w:sz="6" w:space="0" w:color="000000"/>
              <w:left w:val="nil"/>
              <w:bottom w:val="single" w:sz="6" w:space="0" w:color="000000"/>
              <w:right w:val="nil"/>
            </w:tcBorders>
            <w:shd w:val="clear" w:color="auto" w:fill="auto"/>
          </w:tcPr>
          <w:p w14:paraId="56ABE284" w14:textId="77777777" w:rsidR="0039620C" w:rsidRPr="00DB5497" w:rsidRDefault="0039620C">
            <w:pPr>
              <w:rPr>
                <w:color w:val="000000" w:themeColor="text1"/>
                <w:sz w:val="20"/>
                <w:szCs w:val="20"/>
              </w:rPr>
            </w:pPr>
          </w:p>
        </w:tc>
        <w:tc>
          <w:tcPr>
            <w:tcW w:w="1367" w:type="dxa"/>
            <w:tcBorders>
              <w:top w:val="nil"/>
              <w:left w:val="nil"/>
              <w:bottom w:val="nil"/>
              <w:right w:val="nil"/>
            </w:tcBorders>
            <w:shd w:val="clear" w:color="auto" w:fill="auto"/>
            <w:tcMar>
              <w:top w:w="80" w:type="dxa"/>
              <w:left w:w="80" w:type="dxa"/>
              <w:bottom w:w="80" w:type="dxa"/>
              <w:right w:w="80" w:type="dxa"/>
            </w:tcMar>
            <w:vAlign w:val="center"/>
          </w:tcPr>
          <w:p w14:paraId="1B1DB79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5E1933A9"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17,5</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07DFB463"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16</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2C17F33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13,1</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2DDA2FC4"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7</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2667412E"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28</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623C466B"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3D66665D"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10,5</w:t>
            </w:r>
          </w:p>
        </w:tc>
        <w:tc>
          <w:tcPr>
            <w:tcW w:w="927" w:type="dxa"/>
            <w:vMerge/>
            <w:tcBorders>
              <w:top w:val="single" w:sz="6" w:space="0" w:color="000000"/>
              <w:left w:val="nil"/>
              <w:bottom w:val="single" w:sz="6" w:space="0" w:color="000000"/>
              <w:right w:val="nil"/>
            </w:tcBorders>
            <w:shd w:val="clear" w:color="auto" w:fill="auto"/>
          </w:tcPr>
          <w:p w14:paraId="1C71E26B" w14:textId="77777777" w:rsidR="0039620C" w:rsidRPr="00DB5497" w:rsidRDefault="0039620C">
            <w:pPr>
              <w:rPr>
                <w:color w:val="000000" w:themeColor="text1"/>
                <w:sz w:val="20"/>
                <w:szCs w:val="20"/>
              </w:rPr>
            </w:pPr>
          </w:p>
        </w:tc>
      </w:tr>
      <w:tr w:rsidR="0039620C" w:rsidRPr="00DB5497" w14:paraId="4E3A72F5" w14:textId="77777777">
        <w:trPr>
          <w:trHeight w:val="202"/>
        </w:trPr>
        <w:tc>
          <w:tcPr>
            <w:tcW w:w="717" w:type="dxa"/>
            <w:vMerge/>
            <w:tcBorders>
              <w:top w:val="single" w:sz="6" w:space="0" w:color="000000"/>
              <w:left w:val="nil"/>
              <w:bottom w:val="single" w:sz="6" w:space="0" w:color="000000"/>
              <w:right w:val="nil"/>
            </w:tcBorders>
            <w:shd w:val="clear" w:color="auto" w:fill="auto"/>
          </w:tcPr>
          <w:p w14:paraId="3F6389C1" w14:textId="77777777" w:rsidR="0039620C" w:rsidRPr="00DB5497" w:rsidRDefault="0039620C">
            <w:pPr>
              <w:rPr>
                <w:color w:val="000000" w:themeColor="text1"/>
                <w:sz w:val="20"/>
                <w:szCs w:val="20"/>
              </w:rPr>
            </w:pPr>
          </w:p>
        </w:tc>
        <w:tc>
          <w:tcPr>
            <w:tcW w:w="136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8A88EE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T.Anestesiada</w:t>
            </w:r>
          </w:p>
        </w:tc>
        <w:tc>
          <w:tcPr>
            <w:tcW w:w="7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57FDD7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21,5</w:t>
            </w:r>
          </w:p>
        </w:tc>
        <w:tc>
          <w:tcPr>
            <w:tcW w:w="9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55FB6A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18</w:t>
            </w:r>
          </w:p>
        </w:tc>
        <w:tc>
          <w:tcPr>
            <w:tcW w:w="8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3EF2D1D"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15,7</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9A28274"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15</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A73A2E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31</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13EA25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6</w:t>
            </w:r>
          </w:p>
        </w:tc>
        <w:tc>
          <w:tcPr>
            <w:tcW w:w="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AE68C38"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12,5</w:t>
            </w:r>
          </w:p>
        </w:tc>
        <w:tc>
          <w:tcPr>
            <w:tcW w:w="927" w:type="dxa"/>
            <w:vMerge/>
            <w:tcBorders>
              <w:top w:val="single" w:sz="6" w:space="0" w:color="000000"/>
              <w:left w:val="nil"/>
              <w:bottom w:val="single" w:sz="6" w:space="0" w:color="000000"/>
              <w:right w:val="nil"/>
            </w:tcBorders>
            <w:shd w:val="clear" w:color="auto" w:fill="auto"/>
          </w:tcPr>
          <w:p w14:paraId="499E0534" w14:textId="77777777" w:rsidR="0039620C" w:rsidRPr="00DB5497" w:rsidRDefault="0039620C">
            <w:pPr>
              <w:rPr>
                <w:color w:val="000000" w:themeColor="text1"/>
                <w:sz w:val="20"/>
                <w:szCs w:val="20"/>
              </w:rPr>
            </w:pPr>
          </w:p>
        </w:tc>
      </w:tr>
      <w:tr w:rsidR="0039620C" w:rsidRPr="00DB5497" w14:paraId="3A5EB490" w14:textId="77777777">
        <w:trPr>
          <w:trHeight w:val="202"/>
        </w:trPr>
        <w:tc>
          <w:tcPr>
            <w:tcW w:w="717" w:type="dxa"/>
            <w:vMerge w:val="restart"/>
            <w:tcBorders>
              <w:top w:val="single" w:sz="6" w:space="0" w:color="000000"/>
              <w:left w:val="nil"/>
              <w:bottom w:val="single" w:sz="12" w:space="0" w:color="000000"/>
              <w:right w:val="nil"/>
            </w:tcBorders>
            <w:shd w:val="clear" w:color="auto" w:fill="auto"/>
            <w:tcMar>
              <w:top w:w="80" w:type="dxa"/>
              <w:left w:w="80" w:type="dxa"/>
              <w:bottom w:w="80" w:type="dxa"/>
              <w:right w:w="80" w:type="dxa"/>
            </w:tcMar>
            <w:vAlign w:val="center"/>
          </w:tcPr>
          <w:p w14:paraId="3358FD6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Todos</w:t>
            </w:r>
          </w:p>
        </w:tc>
        <w:tc>
          <w:tcPr>
            <w:tcW w:w="136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7FDBDB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Inclinação</w:t>
            </w:r>
          </w:p>
        </w:tc>
        <w:tc>
          <w:tcPr>
            <w:tcW w:w="7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C6508C0"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27,3</w:t>
            </w:r>
          </w:p>
        </w:tc>
        <w:tc>
          <w:tcPr>
            <w:tcW w:w="9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B0D88C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28</w:t>
            </w:r>
          </w:p>
        </w:tc>
        <w:tc>
          <w:tcPr>
            <w:tcW w:w="8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1457B75"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8,6</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19E1BAF"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22</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998DCCB"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33</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85B37E2"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E7B8E4D"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3,3</w:t>
            </w:r>
          </w:p>
        </w:tc>
        <w:tc>
          <w:tcPr>
            <w:tcW w:w="927" w:type="dxa"/>
            <w:vMerge w:val="restart"/>
            <w:tcBorders>
              <w:top w:val="single" w:sz="6" w:space="0" w:color="000000"/>
              <w:left w:val="nil"/>
              <w:bottom w:val="single" w:sz="12" w:space="0" w:color="000000"/>
              <w:right w:val="nil"/>
            </w:tcBorders>
            <w:shd w:val="clear" w:color="auto" w:fill="auto"/>
            <w:tcMar>
              <w:top w:w="80" w:type="dxa"/>
              <w:left w:w="80" w:type="dxa"/>
              <w:bottom w:w="80" w:type="dxa"/>
              <w:right w:w="80" w:type="dxa"/>
            </w:tcMar>
            <w:vAlign w:val="center"/>
          </w:tcPr>
          <w:p w14:paraId="550EF876"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u w:color="FF0000"/>
              </w:rPr>
              <w:t>&lt;0,001</w:t>
            </w:r>
          </w:p>
        </w:tc>
      </w:tr>
      <w:tr w:rsidR="0039620C" w:rsidRPr="00DB5497" w14:paraId="08427976" w14:textId="77777777">
        <w:trPr>
          <w:trHeight w:val="194"/>
        </w:trPr>
        <w:tc>
          <w:tcPr>
            <w:tcW w:w="717" w:type="dxa"/>
            <w:vMerge/>
            <w:tcBorders>
              <w:top w:val="single" w:sz="6" w:space="0" w:color="000000"/>
              <w:left w:val="nil"/>
              <w:bottom w:val="single" w:sz="12" w:space="0" w:color="000000"/>
              <w:right w:val="nil"/>
            </w:tcBorders>
            <w:shd w:val="clear" w:color="auto" w:fill="auto"/>
          </w:tcPr>
          <w:p w14:paraId="5E41CF27" w14:textId="77777777" w:rsidR="0039620C" w:rsidRPr="00DB5497" w:rsidRDefault="0039620C">
            <w:pPr>
              <w:rPr>
                <w:color w:val="000000" w:themeColor="text1"/>
                <w:sz w:val="20"/>
                <w:szCs w:val="20"/>
              </w:rPr>
            </w:pPr>
          </w:p>
        </w:tc>
        <w:tc>
          <w:tcPr>
            <w:tcW w:w="1367" w:type="dxa"/>
            <w:tcBorders>
              <w:top w:val="nil"/>
              <w:left w:val="nil"/>
              <w:bottom w:val="nil"/>
              <w:right w:val="nil"/>
            </w:tcBorders>
            <w:shd w:val="clear" w:color="auto" w:fill="auto"/>
            <w:tcMar>
              <w:top w:w="80" w:type="dxa"/>
              <w:left w:w="80" w:type="dxa"/>
              <w:bottom w:w="80" w:type="dxa"/>
              <w:right w:w="80" w:type="dxa"/>
            </w:tcMar>
            <w:vAlign w:val="center"/>
          </w:tcPr>
          <w:p w14:paraId="1DB4F904"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Tração</w:t>
            </w:r>
          </w:p>
        </w:tc>
        <w:tc>
          <w:tcPr>
            <w:tcW w:w="726" w:type="dxa"/>
            <w:tcBorders>
              <w:top w:val="nil"/>
              <w:left w:val="nil"/>
              <w:bottom w:val="nil"/>
              <w:right w:val="nil"/>
            </w:tcBorders>
            <w:shd w:val="clear" w:color="auto" w:fill="auto"/>
            <w:tcMar>
              <w:top w:w="80" w:type="dxa"/>
              <w:left w:w="80" w:type="dxa"/>
              <w:bottom w:w="80" w:type="dxa"/>
              <w:right w:w="80" w:type="dxa"/>
            </w:tcMar>
            <w:vAlign w:val="center"/>
          </w:tcPr>
          <w:p w14:paraId="42C1CCDE"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18,0</w:t>
            </w:r>
          </w:p>
        </w:tc>
        <w:tc>
          <w:tcPr>
            <w:tcW w:w="937" w:type="dxa"/>
            <w:tcBorders>
              <w:top w:val="nil"/>
              <w:left w:val="nil"/>
              <w:bottom w:val="nil"/>
              <w:right w:val="nil"/>
            </w:tcBorders>
            <w:shd w:val="clear" w:color="auto" w:fill="auto"/>
            <w:tcMar>
              <w:top w:w="80" w:type="dxa"/>
              <w:left w:w="80" w:type="dxa"/>
              <w:bottom w:w="80" w:type="dxa"/>
              <w:right w:w="80" w:type="dxa"/>
            </w:tcMar>
            <w:vAlign w:val="center"/>
          </w:tcPr>
          <w:p w14:paraId="1FDD464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16</w:t>
            </w:r>
          </w:p>
        </w:tc>
        <w:tc>
          <w:tcPr>
            <w:tcW w:w="827" w:type="dxa"/>
            <w:tcBorders>
              <w:top w:val="nil"/>
              <w:left w:val="nil"/>
              <w:bottom w:val="nil"/>
              <w:right w:val="nil"/>
            </w:tcBorders>
            <w:shd w:val="clear" w:color="auto" w:fill="auto"/>
            <w:tcMar>
              <w:top w:w="80" w:type="dxa"/>
              <w:left w:w="80" w:type="dxa"/>
              <w:bottom w:w="80" w:type="dxa"/>
              <w:right w:w="80" w:type="dxa"/>
            </w:tcMar>
            <w:vAlign w:val="center"/>
          </w:tcPr>
          <w:p w14:paraId="06DCEAC8"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10,8</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6427B2D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10</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620537E0"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27</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7D3D6EAD"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20" w:type="dxa"/>
            <w:tcBorders>
              <w:top w:val="nil"/>
              <w:left w:val="nil"/>
              <w:bottom w:val="nil"/>
              <w:right w:val="nil"/>
            </w:tcBorders>
            <w:shd w:val="clear" w:color="auto" w:fill="auto"/>
            <w:tcMar>
              <w:top w:w="80" w:type="dxa"/>
              <w:left w:w="80" w:type="dxa"/>
              <w:bottom w:w="80" w:type="dxa"/>
              <w:right w:w="80" w:type="dxa"/>
            </w:tcMar>
            <w:vAlign w:val="center"/>
          </w:tcPr>
          <w:p w14:paraId="38CBEF0A"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4,1</w:t>
            </w:r>
          </w:p>
        </w:tc>
        <w:tc>
          <w:tcPr>
            <w:tcW w:w="927" w:type="dxa"/>
            <w:vMerge/>
            <w:tcBorders>
              <w:top w:val="single" w:sz="6" w:space="0" w:color="000000"/>
              <w:left w:val="nil"/>
              <w:bottom w:val="single" w:sz="12" w:space="0" w:color="000000"/>
              <w:right w:val="nil"/>
            </w:tcBorders>
            <w:shd w:val="clear" w:color="auto" w:fill="auto"/>
          </w:tcPr>
          <w:p w14:paraId="029E26C8" w14:textId="77777777" w:rsidR="0039620C" w:rsidRPr="00DB5497" w:rsidRDefault="0039620C">
            <w:pPr>
              <w:rPr>
                <w:color w:val="000000" w:themeColor="text1"/>
                <w:sz w:val="20"/>
                <w:szCs w:val="20"/>
              </w:rPr>
            </w:pPr>
          </w:p>
        </w:tc>
      </w:tr>
      <w:tr w:rsidR="0039620C" w:rsidRPr="00DB5497" w14:paraId="4440645B" w14:textId="77777777">
        <w:trPr>
          <w:trHeight w:val="209"/>
        </w:trPr>
        <w:tc>
          <w:tcPr>
            <w:tcW w:w="717" w:type="dxa"/>
            <w:vMerge/>
            <w:tcBorders>
              <w:top w:val="single" w:sz="6" w:space="0" w:color="000000"/>
              <w:left w:val="nil"/>
              <w:bottom w:val="single" w:sz="12" w:space="0" w:color="000000"/>
              <w:right w:val="nil"/>
            </w:tcBorders>
            <w:shd w:val="clear" w:color="auto" w:fill="auto"/>
          </w:tcPr>
          <w:p w14:paraId="793A5D30" w14:textId="77777777" w:rsidR="0039620C" w:rsidRPr="00DB5497" w:rsidRDefault="0039620C">
            <w:pPr>
              <w:rPr>
                <w:color w:val="000000" w:themeColor="text1"/>
                <w:sz w:val="20"/>
                <w:szCs w:val="20"/>
              </w:rPr>
            </w:pPr>
          </w:p>
        </w:tc>
        <w:tc>
          <w:tcPr>
            <w:tcW w:w="136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4F15E98C"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T.Anestesiada</w:t>
            </w:r>
          </w:p>
        </w:tc>
        <w:tc>
          <w:tcPr>
            <w:tcW w:w="726"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16AD78CD"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27,5</w:t>
            </w:r>
          </w:p>
        </w:tc>
        <w:tc>
          <w:tcPr>
            <w:tcW w:w="93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18001B41"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30</w:t>
            </w:r>
          </w:p>
        </w:tc>
        <w:tc>
          <w:tcPr>
            <w:tcW w:w="82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57224ABA" w14:textId="77777777" w:rsidR="0039620C" w:rsidRPr="00DB5497" w:rsidRDefault="00473AD2">
            <w:pPr>
              <w:pStyle w:val="Corpo"/>
              <w:tabs>
                <w:tab w:val="left" w:pos="708"/>
              </w:tabs>
              <w:jc w:val="center"/>
              <w:rPr>
                <w:rFonts w:cs="Times New Roman"/>
                <w:color w:val="000000" w:themeColor="text1"/>
                <w:sz w:val="20"/>
                <w:szCs w:val="20"/>
              </w:rPr>
            </w:pPr>
            <w:r w:rsidRPr="00DB5497">
              <w:rPr>
                <w:rStyle w:val="Nenhum"/>
                <w:rFonts w:cs="Times New Roman"/>
                <w:color w:val="000000" w:themeColor="text1"/>
                <w:sz w:val="20"/>
                <w:szCs w:val="20"/>
              </w:rPr>
              <w:t>12,6</w:t>
            </w:r>
          </w:p>
        </w:tc>
        <w:tc>
          <w:tcPr>
            <w:tcW w:w="6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5999B1A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17</w:t>
            </w:r>
          </w:p>
        </w:tc>
        <w:tc>
          <w:tcPr>
            <w:tcW w:w="6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78419667"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33</w:t>
            </w:r>
          </w:p>
        </w:tc>
        <w:tc>
          <w:tcPr>
            <w:tcW w:w="6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733F0D9"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26</w:t>
            </w:r>
          </w:p>
        </w:tc>
        <w:tc>
          <w:tcPr>
            <w:tcW w:w="6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EAB5905" w14:textId="77777777" w:rsidR="0039620C" w:rsidRPr="00DB5497" w:rsidRDefault="00473AD2">
            <w:pPr>
              <w:pStyle w:val="Corpo"/>
              <w:jc w:val="center"/>
              <w:rPr>
                <w:rFonts w:cs="Times New Roman"/>
                <w:color w:val="000000" w:themeColor="text1"/>
                <w:sz w:val="20"/>
                <w:szCs w:val="20"/>
              </w:rPr>
            </w:pPr>
            <w:r w:rsidRPr="00DB5497">
              <w:rPr>
                <w:rStyle w:val="Nenhum"/>
                <w:rFonts w:cs="Times New Roman"/>
                <w:color w:val="000000" w:themeColor="text1"/>
                <w:sz w:val="20"/>
                <w:szCs w:val="20"/>
              </w:rPr>
              <w:t>4,8</w:t>
            </w:r>
          </w:p>
        </w:tc>
        <w:tc>
          <w:tcPr>
            <w:tcW w:w="927" w:type="dxa"/>
            <w:vMerge/>
            <w:tcBorders>
              <w:top w:val="single" w:sz="6" w:space="0" w:color="000000"/>
              <w:left w:val="nil"/>
              <w:bottom w:val="single" w:sz="12" w:space="0" w:color="000000"/>
              <w:right w:val="nil"/>
            </w:tcBorders>
            <w:shd w:val="clear" w:color="auto" w:fill="auto"/>
          </w:tcPr>
          <w:p w14:paraId="3E830AC1" w14:textId="77777777" w:rsidR="0039620C" w:rsidRPr="00DB5497" w:rsidRDefault="0039620C">
            <w:pPr>
              <w:rPr>
                <w:color w:val="000000" w:themeColor="text1"/>
                <w:sz w:val="20"/>
                <w:szCs w:val="20"/>
              </w:rPr>
            </w:pPr>
          </w:p>
        </w:tc>
      </w:tr>
      <w:bookmarkEnd w:id="4"/>
    </w:tbl>
    <w:p w14:paraId="7556D384" w14:textId="77777777" w:rsidR="0039620C" w:rsidRDefault="0039620C">
      <w:pPr>
        <w:pStyle w:val="Corpodetex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1"/>
      </w:pPr>
    </w:p>
    <w:sectPr w:rsidR="0039620C">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B1C83" w14:textId="77777777" w:rsidR="000F5053" w:rsidRDefault="000F5053">
      <w:r>
        <w:separator/>
      </w:r>
    </w:p>
  </w:endnote>
  <w:endnote w:type="continuationSeparator" w:id="0">
    <w:p w14:paraId="281833AA" w14:textId="77777777" w:rsidR="000F5053" w:rsidRDefault="000F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612C" w14:textId="77777777" w:rsidR="00114A80" w:rsidRDefault="00114A80">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4AC0D" w14:textId="77777777" w:rsidR="000F5053" w:rsidRDefault="000F5053">
      <w:r>
        <w:separator/>
      </w:r>
    </w:p>
  </w:footnote>
  <w:footnote w:type="continuationSeparator" w:id="0">
    <w:p w14:paraId="62D10733" w14:textId="77777777" w:rsidR="000F5053" w:rsidRDefault="000F5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868C" w14:textId="77777777" w:rsidR="00114A80" w:rsidRDefault="00114A80">
    <w:pPr>
      <w:pStyle w:val="CabealhoeRoda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268"/>
    <w:multiLevelType w:val="hybridMultilevel"/>
    <w:tmpl w:val="2350390A"/>
    <w:numStyleLink w:val="Nmeros"/>
  </w:abstractNum>
  <w:abstractNum w:abstractNumId="1" w15:restartNumberingAfterBreak="0">
    <w:nsid w:val="1659056C"/>
    <w:multiLevelType w:val="hybridMultilevel"/>
    <w:tmpl w:val="4A005A1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494D4483"/>
    <w:multiLevelType w:val="hybridMultilevel"/>
    <w:tmpl w:val="2350390A"/>
    <w:styleLink w:val="Nmeros"/>
    <w:lvl w:ilvl="0" w:tplc="A26EF290">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29C1354">
      <w:start w:val="1"/>
      <w:numFmt w:val="decimal"/>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0CCE742">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C4E4F10">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E341F2C">
      <w:start w:val="1"/>
      <w:numFmt w:val="decimal"/>
      <w:lvlText w:val="%5."/>
      <w:lvlJc w:val="left"/>
      <w:pPr>
        <w:tabs>
          <w:tab w:val="left" w:pos="560"/>
          <w:tab w:val="left" w:pos="1120"/>
          <w:tab w:val="left" w:pos="1680"/>
          <w:tab w:val="left" w:pos="2240"/>
          <w:tab w:val="left" w:pos="2800"/>
          <w:tab w:val="left" w:pos="3920"/>
          <w:tab w:val="left" w:pos="4480"/>
          <w:tab w:val="left" w:pos="5040"/>
          <w:tab w:val="left" w:pos="5600"/>
          <w:tab w:val="left" w:pos="6160"/>
          <w:tab w:val="left" w:pos="672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222C5C9A">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098D18E">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AC1673BE">
      <w:start w:val="1"/>
      <w:numFmt w:val="decimal"/>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BE4A886">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0C"/>
    <w:rsid w:val="000F5053"/>
    <w:rsid w:val="00114A80"/>
    <w:rsid w:val="0016310C"/>
    <w:rsid w:val="0025583A"/>
    <w:rsid w:val="00365928"/>
    <w:rsid w:val="00393E93"/>
    <w:rsid w:val="0039620C"/>
    <w:rsid w:val="003B2DDE"/>
    <w:rsid w:val="00473AD2"/>
    <w:rsid w:val="00783CCE"/>
    <w:rsid w:val="007929A0"/>
    <w:rsid w:val="008B035F"/>
    <w:rsid w:val="0098022C"/>
    <w:rsid w:val="00AC5A1D"/>
    <w:rsid w:val="00B340AF"/>
    <w:rsid w:val="00BC310E"/>
    <w:rsid w:val="00D45A4C"/>
    <w:rsid w:val="00DB54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12CF"/>
  <w15:docId w15:val="{3DFC7B64-5BD8-408D-AF00-68615346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u w:color="000000"/>
    </w:rPr>
  </w:style>
  <w:style w:type="numbering" w:customStyle="1" w:styleId="Nmeros">
    <w:name w:val="Números"/>
    <w:pPr>
      <w:numPr>
        <w:numId w:val="1"/>
      </w:numPr>
    </w:pPr>
  </w:style>
  <w:style w:type="character" w:customStyle="1" w:styleId="Hyperlink0">
    <w:name w:val="Hyperlink.0"/>
    <w:basedOn w:val="Hyperlink"/>
    <w:rPr>
      <w:color w:val="0000FF"/>
      <w:u w:val="single" w:color="0000FF"/>
    </w:rPr>
  </w:style>
  <w:style w:type="paragraph" w:customStyle="1" w:styleId="Padro">
    <w:name w:val="Padrão"/>
    <w:rPr>
      <w:rFonts w:ascii="Helvetica" w:hAnsi="Helvetica" w:cs="Arial Unicode MS"/>
      <w:color w:val="000000"/>
      <w:sz w:val="22"/>
      <w:szCs w:val="22"/>
      <w:u w:color="000000"/>
      <w:lang w:val="pt-PT"/>
    </w:rPr>
  </w:style>
  <w:style w:type="paragraph" w:styleId="PargrafodaLista">
    <w:name w:val="List Paragraph"/>
    <w:pPr>
      <w:ind w:left="720"/>
    </w:pPr>
    <w:rPr>
      <w:rFonts w:eastAsia="Times New Roman"/>
      <w:color w:val="000000"/>
      <w:sz w:val="24"/>
      <w:szCs w:val="24"/>
      <w:u w:color="000000"/>
      <w:lang w:val="pt-PT"/>
    </w:rPr>
  </w:style>
  <w:style w:type="character" w:customStyle="1" w:styleId="Nenhum">
    <w:name w:val="Nenhum"/>
  </w:style>
  <w:style w:type="character" w:customStyle="1" w:styleId="Hyperlink1">
    <w:name w:val="Hyperlink.1"/>
    <w:basedOn w:val="Nenhum"/>
    <w:rPr>
      <w:rFonts w:ascii="Times New Roman" w:eastAsia="Times New Roman" w:hAnsi="Times New Roman" w:cs="Times New Roman"/>
      <w:sz w:val="24"/>
      <w:szCs w:val="24"/>
      <w:u w:val="single"/>
      <w:lang w:val="en-US"/>
    </w:rPr>
  </w:style>
  <w:style w:type="character" w:customStyle="1" w:styleId="Hyperlink2">
    <w:name w:val="Hyperlink.2"/>
    <w:basedOn w:val="Nenhum"/>
    <w:rPr>
      <w:rFonts w:ascii="Times New Roman" w:eastAsia="Times New Roman" w:hAnsi="Times New Roman" w:cs="Times New Roman"/>
      <w:sz w:val="24"/>
      <w:szCs w:val="24"/>
      <w:u w:color="000000"/>
      <w:lang w:val="en-US"/>
    </w:rPr>
  </w:style>
  <w:style w:type="paragraph" w:styleId="Corpodetexto">
    <w:name w:val="Body Text"/>
    <w:rPr>
      <w:rFonts w:cs="Arial Unicode MS"/>
      <w:color w:val="000000"/>
      <w:sz w:val="24"/>
      <w:szCs w:val="24"/>
      <w:u w:color="000000"/>
      <w:lang w:val="pt-PT"/>
    </w:rPr>
  </w:style>
  <w:style w:type="paragraph" w:customStyle="1" w:styleId="Corpo">
    <w:name w:val="Corpo"/>
    <w:rPr>
      <w:rFonts w:cs="Arial Unicode MS"/>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1198">
      <w:bodyDiv w:val="1"/>
      <w:marLeft w:val="0"/>
      <w:marRight w:val="0"/>
      <w:marTop w:val="0"/>
      <w:marBottom w:val="0"/>
      <w:divBdr>
        <w:top w:val="none" w:sz="0" w:space="0" w:color="auto"/>
        <w:left w:val="none" w:sz="0" w:space="0" w:color="auto"/>
        <w:bottom w:val="none" w:sz="0" w:space="0" w:color="auto"/>
        <w:right w:val="none" w:sz="0" w:space="0" w:color="auto"/>
      </w:divBdr>
      <w:divsChild>
        <w:div w:id="1864050631">
          <w:marLeft w:val="0"/>
          <w:marRight w:val="0"/>
          <w:marTop w:val="34"/>
          <w:marBottom w:val="34"/>
          <w:divBdr>
            <w:top w:val="none" w:sz="0" w:space="0" w:color="auto"/>
            <w:left w:val="none" w:sz="0" w:space="0" w:color="auto"/>
            <w:bottom w:val="none" w:sz="0" w:space="0" w:color="auto"/>
            <w:right w:val="none" w:sz="0" w:space="0" w:color="auto"/>
          </w:divBdr>
        </w:div>
      </w:divsChild>
    </w:div>
    <w:div w:id="228275915">
      <w:bodyDiv w:val="1"/>
      <w:marLeft w:val="0"/>
      <w:marRight w:val="0"/>
      <w:marTop w:val="0"/>
      <w:marBottom w:val="0"/>
      <w:divBdr>
        <w:top w:val="none" w:sz="0" w:space="0" w:color="auto"/>
        <w:left w:val="none" w:sz="0" w:space="0" w:color="auto"/>
        <w:bottom w:val="none" w:sz="0" w:space="0" w:color="auto"/>
        <w:right w:val="none" w:sz="0" w:space="0" w:color="auto"/>
      </w:divBdr>
      <w:divsChild>
        <w:div w:id="705107913">
          <w:marLeft w:val="0"/>
          <w:marRight w:val="0"/>
          <w:marTop w:val="34"/>
          <w:marBottom w:val="34"/>
          <w:divBdr>
            <w:top w:val="none" w:sz="0" w:space="0" w:color="auto"/>
            <w:left w:val="none" w:sz="0" w:space="0" w:color="auto"/>
            <w:bottom w:val="none" w:sz="0" w:space="0" w:color="auto"/>
            <w:right w:val="none" w:sz="0" w:space="0" w:color="auto"/>
          </w:divBdr>
        </w:div>
      </w:divsChild>
    </w:div>
    <w:div w:id="502283095">
      <w:bodyDiv w:val="1"/>
      <w:marLeft w:val="0"/>
      <w:marRight w:val="0"/>
      <w:marTop w:val="0"/>
      <w:marBottom w:val="0"/>
      <w:divBdr>
        <w:top w:val="none" w:sz="0" w:space="0" w:color="auto"/>
        <w:left w:val="none" w:sz="0" w:space="0" w:color="auto"/>
        <w:bottom w:val="none" w:sz="0" w:space="0" w:color="auto"/>
        <w:right w:val="none" w:sz="0" w:space="0" w:color="auto"/>
      </w:divBdr>
      <w:divsChild>
        <w:div w:id="1245800393">
          <w:marLeft w:val="0"/>
          <w:marRight w:val="0"/>
          <w:marTop w:val="34"/>
          <w:marBottom w:val="34"/>
          <w:divBdr>
            <w:top w:val="none" w:sz="0" w:space="0" w:color="auto"/>
            <w:left w:val="none" w:sz="0" w:space="0" w:color="auto"/>
            <w:bottom w:val="none" w:sz="0" w:space="0" w:color="auto"/>
            <w:right w:val="none" w:sz="0" w:space="0" w:color="auto"/>
          </w:divBdr>
        </w:div>
      </w:divsChild>
    </w:div>
    <w:div w:id="710030309">
      <w:bodyDiv w:val="1"/>
      <w:marLeft w:val="0"/>
      <w:marRight w:val="0"/>
      <w:marTop w:val="0"/>
      <w:marBottom w:val="0"/>
      <w:divBdr>
        <w:top w:val="none" w:sz="0" w:space="0" w:color="auto"/>
        <w:left w:val="none" w:sz="0" w:space="0" w:color="auto"/>
        <w:bottom w:val="none" w:sz="0" w:space="0" w:color="auto"/>
        <w:right w:val="none" w:sz="0" w:space="0" w:color="auto"/>
      </w:divBdr>
      <w:divsChild>
        <w:div w:id="891309553">
          <w:marLeft w:val="0"/>
          <w:marRight w:val="0"/>
          <w:marTop w:val="34"/>
          <w:marBottom w:val="34"/>
          <w:divBdr>
            <w:top w:val="none" w:sz="0" w:space="0" w:color="auto"/>
            <w:left w:val="none" w:sz="0" w:space="0" w:color="auto"/>
            <w:bottom w:val="none" w:sz="0" w:space="0" w:color="auto"/>
            <w:right w:val="none" w:sz="0" w:space="0" w:color="auto"/>
          </w:divBdr>
        </w:div>
      </w:divsChild>
    </w:div>
    <w:div w:id="924074686">
      <w:bodyDiv w:val="1"/>
      <w:marLeft w:val="0"/>
      <w:marRight w:val="0"/>
      <w:marTop w:val="0"/>
      <w:marBottom w:val="0"/>
      <w:divBdr>
        <w:top w:val="none" w:sz="0" w:space="0" w:color="auto"/>
        <w:left w:val="none" w:sz="0" w:space="0" w:color="auto"/>
        <w:bottom w:val="none" w:sz="0" w:space="0" w:color="auto"/>
        <w:right w:val="none" w:sz="0" w:space="0" w:color="auto"/>
      </w:divBdr>
      <w:divsChild>
        <w:div w:id="2025208040">
          <w:marLeft w:val="0"/>
          <w:marRight w:val="0"/>
          <w:marTop w:val="34"/>
          <w:marBottom w:val="34"/>
          <w:divBdr>
            <w:top w:val="none" w:sz="0" w:space="0" w:color="auto"/>
            <w:left w:val="none" w:sz="0" w:space="0" w:color="auto"/>
            <w:bottom w:val="none" w:sz="0" w:space="0" w:color="auto"/>
            <w:right w:val="none" w:sz="0" w:space="0" w:color="auto"/>
          </w:divBdr>
        </w:div>
      </w:divsChild>
    </w:div>
    <w:div w:id="1067341114">
      <w:bodyDiv w:val="1"/>
      <w:marLeft w:val="0"/>
      <w:marRight w:val="0"/>
      <w:marTop w:val="0"/>
      <w:marBottom w:val="0"/>
      <w:divBdr>
        <w:top w:val="none" w:sz="0" w:space="0" w:color="auto"/>
        <w:left w:val="none" w:sz="0" w:space="0" w:color="auto"/>
        <w:bottom w:val="none" w:sz="0" w:space="0" w:color="auto"/>
        <w:right w:val="none" w:sz="0" w:space="0" w:color="auto"/>
      </w:divBdr>
      <w:divsChild>
        <w:div w:id="186412638">
          <w:marLeft w:val="0"/>
          <w:marRight w:val="0"/>
          <w:marTop w:val="34"/>
          <w:marBottom w:val="34"/>
          <w:divBdr>
            <w:top w:val="none" w:sz="0" w:space="0" w:color="auto"/>
            <w:left w:val="none" w:sz="0" w:space="0" w:color="auto"/>
            <w:bottom w:val="none" w:sz="0" w:space="0" w:color="auto"/>
            <w:right w:val="none" w:sz="0" w:space="0" w:color="auto"/>
          </w:divBdr>
        </w:div>
      </w:divsChild>
    </w:div>
    <w:div w:id="204263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_sgarcia@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590/S0102-36162011000500015"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8048-4CBC-4B47-8815-35867211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4348</Words>
  <Characters>23484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 Pellucci</cp:lastModifiedBy>
  <cp:revision>9</cp:revision>
  <dcterms:created xsi:type="dcterms:W3CDTF">2020-03-10T11:34:00Z</dcterms:created>
  <dcterms:modified xsi:type="dcterms:W3CDTF">2020-03-10T13:49:00Z</dcterms:modified>
</cp:coreProperties>
</file>