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065A" w14:textId="0CEF4CEF" w:rsidR="00B164E7" w:rsidRDefault="00B164E7" w:rsidP="00B164E7">
      <w:pPr>
        <w:spacing w:line="480" w:lineRule="auto"/>
        <w:jc w:val="center"/>
        <w:rPr>
          <w:rFonts w:ascii="Times New Roman" w:hAnsi="Times New Roman" w:cs="Times New Roman"/>
          <w:lang w:val="en-US"/>
        </w:rPr>
      </w:pPr>
      <w:r w:rsidRPr="00CB0580">
        <w:rPr>
          <w:rFonts w:ascii="Times New Roman" w:hAnsi="Times New Roman" w:cs="Times New Roman"/>
          <w:lang w:val="en-US"/>
        </w:rPr>
        <w:t>LOW BACK PAIN IN MEDICAL STUDENTS AND PROFESSORS DURING THE PANDEMIC: RETROSPECTIVE COHORT STUDY</w:t>
      </w:r>
    </w:p>
    <w:p w14:paraId="53672FE2" w14:textId="77777777" w:rsidR="00E37F0E" w:rsidRDefault="00E37F0E" w:rsidP="00B164E7">
      <w:pPr>
        <w:spacing w:line="480" w:lineRule="auto"/>
        <w:jc w:val="center"/>
        <w:rPr>
          <w:rFonts w:ascii="Times New Roman" w:hAnsi="Times New Roman" w:cs="Times New Roman"/>
          <w:lang w:val="en-US"/>
        </w:rPr>
      </w:pPr>
    </w:p>
    <w:p w14:paraId="1DAF338B" w14:textId="197B69B4" w:rsidR="001E366C" w:rsidRDefault="001E366C" w:rsidP="00B164E7">
      <w:pPr>
        <w:spacing w:line="480" w:lineRule="auto"/>
        <w:jc w:val="center"/>
        <w:rPr>
          <w:rFonts w:ascii="Times New Roman" w:hAnsi="Times New Roman" w:cs="Times New Roman"/>
          <w:lang w:val="en-US"/>
        </w:rPr>
      </w:pPr>
      <w:r>
        <w:rPr>
          <w:rFonts w:ascii="Times New Roman" w:hAnsi="Times New Roman" w:cs="Times New Roman"/>
          <w:lang w:val="en-US"/>
        </w:rPr>
        <w:t>LOMBALGIA EM ESTUDANTES E DOCENTES DE MEDICINA DURANTE A PANDEMIA: COORTE RETROSPECTIVO</w:t>
      </w:r>
    </w:p>
    <w:p w14:paraId="5FB06C8E" w14:textId="77777777" w:rsidR="00B164E7" w:rsidRDefault="00B164E7" w:rsidP="00B164E7">
      <w:pPr>
        <w:spacing w:line="480" w:lineRule="auto"/>
        <w:rPr>
          <w:b/>
          <w:lang w:val="en-US"/>
        </w:rPr>
      </w:pPr>
    </w:p>
    <w:p w14:paraId="0E4176D4" w14:textId="77777777" w:rsidR="00B164E7" w:rsidRDefault="00B164E7" w:rsidP="00B164E7">
      <w:pPr>
        <w:spacing w:line="480" w:lineRule="auto"/>
        <w:rPr>
          <w:b/>
          <w:lang w:val="en-US"/>
        </w:rPr>
      </w:pPr>
      <w:r w:rsidRPr="00EA1A77">
        <w:rPr>
          <w:b/>
          <w:lang w:val="en-US"/>
        </w:rPr>
        <w:t>Authors:</w:t>
      </w:r>
    </w:p>
    <w:p w14:paraId="0078646F" w14:textId="77777777" w:rsidR="00B164E7" w:rsidRDefault="00B164E7" w:rsidP="00847B9A">
      <w:pPr>
        <w:spacing w:line="480" w:lineRule="auto"/>
        <w:jc w:val="both"/>
        <w:rPr>
          <w:lang w:val="en-US"/>
        </w:rPr>
      </w:pPr>
      <w:r>
        <w:rPr>
          <w:lang w:val="en-US"/>
        </w:rPr>
        <w:t xml:space="preserve">Arthur Fiorotto de Mattos¹, Medical Student; </w:t>
      </w:r>
      <w:hyperlink r:id="rId7" w:history="1">
        <w:r w:rsidRPr="002458AC">
          <w:rPr>
            <w:rStyle w:val="Hyperlink"/>
            <w:lang w:val="en-US"/>
          </w:rPr>
          <w:t>https://orcid.org/0000-0002-9419-7777</w:t>
        </w:r>
      </w:hyperlink>
    </w:p>
    <w:p w14:paraId="749854B5" w14:textId="29623F03" w:rsidR="00A15487" w:rsidRPr="00A15487" w:rsidRDefault="00B164E7" w:rsidP="00A15487">
      <w:pPr>
        <w:spacing w:line="480" w:lineRule="auto"/>
        <w:jc w:val="both"/>
      </w:pPr>
      <w:r>
        <w:rPr>
          <w:lang w:val="en-US"/>
        </w:rPr>
        <w:t>Natália Fortuny de Lima¹, Medical Student</w:t>
      </w:r>
      <w:r w:rsidR="00847B9A">
        <w:rPr>
          <w:lang w:val="en-US"/>
        </w:rPr>
        <w:t xml:space="preserve">; </w:t>
      </w:r>
      <w:r w:rsidR="00A15487" w:rsidRPr="00A15487">
        <w:t>https://orcid.org/0000-0002-3874-4588</w:t>
      </w:r>
    </w:p>
    <w:p w14:paraId="29566B78" w14:textId="67E91A06" w:rsidR="00B164E7" w:rsidRDefault="00B164E7" w:rsidP="00A15487">
      <w:pPr>
        <w:spacing w:line="480" w:lineRule="auto"/>
        <w:jc w:val="both"/>
      </w:pPr>
      <w:r>
        <w:t>Marcelo Wajchenberg²,</w:t>
      </w:r>
      <w:r w:rsidRPr="00EA1A77">
        <w:t xml:space="preserve"> </w:t>
      </w:r>
      <w:r>
        <w:t xml:space="preserve">MD, </w:t>
      </w:r>
      <w:r w:rsidRPr="00EA1A77">
        <w:t>Ph</w:t>
      </w:r>
      <w:r>
        <w:t>D</w:t>
      </w:r>
      <w:r w:rsidRPr="00EA1A77">
        <w:t xml:space="preserve">; </w:t>
      </w:r>
      <w:hyperlink r:id="rId8" w:history="1">
        <w:r w:rsidRPr="00EA1A77">
          <w:rPr>
            <w:rStyle w:val="Hyperlink"/>
          </w:rPr>
          <w:t>https://orcid.org/0000-0003-1961-6537</w:t>
        </w:r>
      </w:hyperlink>
    </w:p>
    <w:p w14:paraId="7365AD46" w14:textId="77777777" w:rsidR="00B164E7" w:rsidRDefault="00B164E7" w:rsidP="00847B9A">
      <w:pPr>
        <w:spacing w:line="480" w:lineRule="auto"/>
        <w:jc w:val="both"/>
      </w:pPr>
      <w:r>
        <w:t xml:space="preserve">Delio Eulalio Martins², MD, PhD; </w:t>
      </w:r>
      <w:hyperlink r:id="rId9" w:history="1">
        <w:r w:rsidRPr="00337773">
          <w:rPr>
            <w:rStyle w:val="Hyperlink"/>
          </w:rPr>
          <w:t>https://orcid.org/0000-0001-5510-3507</w:t>
        </w:r>
      </w:hyperlink>
    </w:p>
    <w:p w14:paraId="1EB55459" w14:textId="77777777" w:rsidR="00B164E7" w:rsidRDefault="00B164E7" w:rsidP="00B164E7">
      <w:pPr>
        <w:spacing w:line="480" w:lineRule="auto"/>
      </w:pPr>
    </w:p>
    <w:p w14:paraId="2D71AA95" w14:textId="77777777" w:rsidR="00B164E7" w:rsidRDefault="00B164E7" w:rsidP="00B164E7">
      <w:pPr>
        <w:spacing w:line="480" w:lineRule="auto"/>
      </w:pPr>
      <w:r>
        <w:t>¹ Universidade Anhembi Morumbi, Sao Paulo, SP, Brazil</w:t>
      </w:r>
    </w:p>
    <w:p w14:paraId="1BBE8D6B" w14:textId="7D57AE0C" w:rsidR="00B164E7" w:rsidRDefault="00B164E7" w:rsidP="00B164E7">
      <w:pPr>
        <w:spacing w:line="480" w:lineRule="auto"/>
      </w:pPr>
      <w:r>
        <w:t>² Hospital Israelita Albert Einstein, Sao Paulo, SP, Brazil</w:t>
      </w:r>
    </w:p>
    <w:p w14:paraId="27BD087C" w14:textId="19FB4CD9" w:rsidR="00CC0312" w:rsidRDefault="00CC0312" w:rsidP="00B164E7">
      <w:pPr>
        <w:spacing w:line="480" w:lineRule="auto"/>
      </w:pPr>
    </w:p>
    <w:p w14:paraId="54D2EEC1" w14:textId="77777777" w:rsidR="00CC0312" w:rsidRPr="00EA1A77" w:rsidRDefault="00CC0312" w:rsidP="00CC0312">
      <w:pPr>
        <w:spacing w:line="480" w:lineRule="auto"/>
        <w:rPr>
          <w:b/>
        </w:rPr>
      </w:pPr>
      <w:r w:rsidRPr="00EA1A77">
        <w:rPr>
          <w:b/>
        </w:rPr>
        <w:t xml:space="preserve">Corresponding author: </w:t>
      </w:r>
    </w:p>
    <w:p w14:paraId="3B1E4ADD" w14:textId="77777777" w:rsidR="00CC0312" w:rsidRDefault="00CC0312" w:rsidP="00CC0312">
      <w:pPr>
        <w:spacing w:line="480" w:lineRule="auto"/>
      </w:pPr>
      <w:r>
        <w:t>Arthur Fiorotto de Mattos</w:t>
      </w:r>
    </w:p>
    <w:p w14:paraId="142AD794" w14:textId="77777777" w:rsidR="00CC0312" w:rsidRPr="00606394" w:rsidRDefault="00CC0312" w:rsidP="00CC0312">
      <w:pPr>
        <w:spacing w:line="480" w:lineRule="auto"/>
      </w:pPr>
      <w:r>
        <w:t>R. Dr. Almeida Lima, 1134 – Mooca, Sao Paulo, SP, Brazil, CEP 01310-200</w:t>
      </w:r>
    </w:p>
    <w:p w14:paraId="4A9D13B2" w14:textId="77777777" w:rsidR="00CC0312" w:rsidRPr="00816181" w:rsidRDefault="00CC0312" w:rsidP="00CC0312">
      <w:pPr>
        <w:spacing w:line="480" w:lineRule="auto"/>
        <w:rPr>
          <w:lang w:val="en-US"/>
        </w:rPr>
      </w:pPr>
      <w:r>
        <w:rPr>
          <w:lang w:val="en-US"/>
        </w:rPr>
        <w:t>+55 (11) 98366-8906</w:t>
      </w:r>
    </w:p>
    <w:p w14:paraId="58BFE577" w14:textId="72AEFAA4" w:rsidR="00CC0312" w:rsidRDefault="00CC0312" w:rsidP="00B164E7">
      <w:pPr>
        <w:spacing w:line="480" w:lineRule="auto"/>
      </w:pPr>
      <w:r w:rsidRPr="008B58AE">
        <w:t xml:space="preserve">E-mail: </w:t>
      </w:r>
      <w:r>
        <w:t>arthurfiorotto</w:t>
      </w:r>
      <w:r w:rsidRPr="00171254">
        <w:t>@gmail.com</w:t>
      </w:r>
      <w:r>
        <w:t xml:space="preserve"> </w:t>
      </w:r>
    </w:p>
    <w:p w14:paraId="1922F342" w14:textId="77777777" w:rsidR="00337D93" w:rsidRDefault="00337D93" w:rsidP="009E5719">
      <w:pPr>
        <w:spacing w:before="240" w:after="240" w:line="480" w:lineRule="auto"/>
        <w:rPr>
          <w:rFonts w:ascii="Times New Roman" w:eastAsia="Times New Roman" w:hAnsi="Times New Roman" w:cs="Times New Roman"/>
          <w:b/>
          <w:sz w:val="24"/>
          <w:szCs w:val="24"/>
        </w:rPr>
      </w:pPr>
    </w:p>
    <w:p w14:paraId="25C280BA" w14:textId="2D50AEBB" w:rsidR="00337D93" w:rsidRDefault="00337D93" w:rsidP="009E5719">
      <w:pPr>
        <w:spacing w:before="240" w:after="240" w:line="480" w:lineRule="auto"/>
        <w:rPr>
          <w:rFonts w:ascii="Times New Roman" w:eastAsia="Times New Roman" w:hAnsi="Times New Roman" w:cs="Times New Roman"/>
          <w:b/>
          <w:sz w:val="24"/>
          <w:szCs w:val="24"/>
        </w:rPr>
      </w:pPr>
    </w:p>
    <w:p w14:paraId="0B4C01D9" w14:textId="7DEF8C80" w:rsidR="00B164E7" w:rsidRDefault="00B164E7" w:rsidP="009E5719">
      <w:pPr>
        <w:spacing w:before="240" w:after="240" w:line="480" w:lineRule="auto"/>
        <w:rPr>
          <w:rFonts w:ascii="Times New Roman" w:eastAsia="Times New Roman" w:hAnsi="Times New Roman" w:cs="Times New Roman"/>
          <w:b/>
          <w:sz w:val="24"/>
          <w:szCs w:val="24"/>
        </w:rPr>
      </w:pPr>
    </w:p>
    <w:p w14:paraId="69EE0891" w14:textId="6BCB80DC" w:rsidR="00B164E7" w:rsidRDefault="00B164E7" w:rsidP="009E5719">
      <w:pPr>
        <w:spacing w:before="240" w:after="240" w:line="480" w:lineRule="auto"/>
        <w:rPr>
          <w:rFonts w:ascii="Times New Roman" w:eastAsia="Times New Roman" w:hAnsi="Times New Roman" w:cs="Times New Roman"/>
          <w:b/>
          <w:sz w:val="24"/>
          <w:szCs w:val="24"/>
        </w:rPr>
      </w:pPr>
    </w:p>
    <w:p w14:paraId="59EAE921" w14:textId="77777777" w:rsidR="00B001FF" w:rsidRDefault="00B001FF" w:rsidP="009E5719">
      <w:pPr>
        <w:spacing w:before="240" w:after="240" w:line="480" w:lineRule="auto"/>
        <w:rPr>
          <w:rFonts w:ascii="Times New Roman" w:eastAsia="Times New Roman" w:hAnsi="Times New Roman" w:cs="Times New Roman"/>
          <w:b/>
          <w:sz w:val="24"/>
          <w:szCs w:val="24"/>
        </w:rPr>
      </w:pPr>
    </w:p>
    <w:p w14:paraId="0CB080A6" w14:textId="3C1DAFB8" w:rsidR="00C94521" w:rsidRDefault="00C94521" w:rsidP="009E5719">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w:t>
      </w:r>
      <w:r w:rsidR="00374DD7">
        <w:rPr>
          <w:rFonts w:ascii="Times New Roman" w:eastAsia="Times New Roman" w:hAnsi="Times New Roman" w:cs="Times New Roman"/>
          <w:b/>
          <w:sz w:val="24"/>
          <w:szCs w:val="24"/>
        </w:rPr>
        <w:t>CT</w:t>
      </w:r>
    </w:p>
    <w:p w14:paraId="6A442037" w14:textId="6E2957B6" w:rsidR="00B529D3" w:rsidRDefault="002F1562" w:rsidP="009E5719">
      <w:pPr>
        <w:spacing w:before="240" w:after="24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135960">
        <w:rPr>
          <w:rFonts w:ascii="Times New Roman" w:eastAsia="Times New Roman" w:hAnsi="Times New Roman" w:cs="Times New Roman"/>
          <w:b/>
          <w:sz w:val="24"/>
          <w:szCs w:val="24"/>
        </w:rPr>
        <w:t>ONTEXT</w:t>
      </w:r>
      <w:r>
        <w:rPr>
          <w:rFonts w:ascii="Times New Roman" w:eastAsia="Times New Roman" w:hAnsi="Times New Roman" w:cs="Times New Roman"/>
          <w:b/>
          <w:sz w:val="24"/>
          <w:szCs w:val="24"/>
        </w:rPr>
        <w:t xml:space="preserve"> </w:t>
      </w:r>
      <w:r w:rsidR="00135960">
        <w:rPr>
          <w:rFonts w:ascii="Times New Roman" w:eastAsia="Times New Roman" w:hAnsi="Times New Roman" w:cs="Times New Roman"/>
          <w:b/>
          <w:sz w:val="24"/>
          <w:szCs w:val="24"/>
        </w:rPr>
        <w:t xml:space="preserve">AND </w:t>
      </w:r>
      <w:r w:rsidR="008837FD">
        <w:rPr>
          <w:rFonts w:ascii="Times New Roman" w:eastAsia="Times New Roman" w:hAnsi="Times New Roman" w:cs="Times New Roman"/>
          <w:b/>
          <w:sz w:val="24"/>
          <w:szCs w:val="24"/>
        </w:rPr>
        <w:t>OBJECTIVE</w:t>
      </w:r>
      <w:r w:rsidR="00AE38F3" w:rsidRPr="006C504F">
        <w:rPr>
          <w:rFonts w:ascii="Times New Roman" w:eastAsia="Times New Roman" w:hAnsi="Times New Roman" w:cs="Times New Roman"/>
          <w:b/>
          <w:sz w:val="24"/>
          <w:szCs w:val="24"/>
        </w:rPr>
        <w:t>:</w:t>
      </w:r>
      <w:r w:rsidR="00AE38F3">
        <w:rPr>
          <w:rFonts w:ascii="Times New Roman" w:eastAsia="Times New Roman" w:hAnsi="Times New Roman" w:cs="Times New Roman"/>
          <w:sz w:val="24"/>
          <w:szCs w:val="24"/>
        </w:rPr>
        <w:t xml:space="preserve"> </w:t>
      </w:r>
      <w:r w:rsidR="00C94521">
        <w:rPr>
          <w:rFonts w:ascii="Times New Roman" w:eastAsia="Times New Roman" w:hAnsi="Times New Roman" w:cs="Times New Roman"/>
          <w:sz w:val="24"/>
          <w:szCs w:val="24"/>
        </w:rPr>
        <w:t>Medical students and professors</w:t>
      </w:r>
      <w:r w:rsidR="00C94521" w:rsidRPr="009144C2">
        <w:rPr>
          <w:rFonts w:ascii="Times New Roman" w:eastAsia="Times New Roman" w:hAnsi="Times New Roman" w:cs="Times New Roman"/>
          <w:sz w:val="24"/>
          <w:szCs w:val="24"/>
        </w:rPr>
        <w:t xml:space="preserve"> are exposed to highly demanding schedules and constant curricular pressures, making th</w:t>
      </w:r>
      <w:r w:rsidR="00C94521">
        <w:rPr>
          <w:rFonts w:ascii="Times New Roman" w:eastAsia="Times New Roman" w:hAnsi="Times New Roman" w:cs="Times New Roman"/>
          <w:sz w:val="24"/>
          <w:szCs w:val="24"/>
        </w:rPr>
        <w:t>em susceptible to develop</w:t>
      </w:r>
      <w:r w:rsidR="00C21494">
        <w:rPr>
          <w:rFonts w:ascii="Times New Roman" w:eastAsia="Times New Roman" w:hAnsi="Times New Roman" w:cs="Times New Roman"/>
          <w:sz w:val="24"/>
          <w:szCs w:val="24"/>
        </w:rPr>
        <w:t>ing</w:t>
      </w:r>
      <w:r w:rsidR="00C94521" w:rsidRPr="009144C2">
        <w:rPr>
          <w:rFonts w:ascii="Times New Roman" w:eastAsia="Times New Roman" w:hAnsi="Times New Roman" w:cs="Times New Roman"/>
          <w:sz w:val="24"/>
          <w:szCs w:val="24"/>
        </w:rPr>
        <w:t xml:space="preserve"> low back pain.</w:t>
      </w:r>
      <w:r w:rsidR="00AE38F3">
        <w:rPr>
          <w:rFonts w:ascii="Times New Roman" w:eastAsia="Times New Roman" w:hAnsi="Times New Roman" w:cs="Times New Roman"/>
          <w:sz w:val="24"/>
          <w:szCs w:val="24"/>
        </w:rPr>
        <w:t xml:space="preserve"> During the pandemic, face-to-face classes were canceled, beeing replaced by online classes. This </w:t>
      </w:r>
      <w:r w:rsidR="000B201F">
        <w:rPr>
          <w:rFonts w:ascii="Times New Roman" w:eastAsia="Times New Roman" w:hAnsi="Times New Roman" w:cs="Times New Roman"/>
          <w:sz w:val="24"/>
          <w:szCs w:val="24"/>
        </w:rPr>
        <w:t>modification increased the expos</w:t>
      </w:r>
      <w:r w:rsidR="00AE38F3">
        <w:rPr>
          <w:rFonts w:ascii="Times New Roman" w:eastAsia="Times New Roman" w:hAnsi="Times New Roman" w:cs="Times New Roman"/>
          <w:sz w:val="24"/>
          <w:szCs w:val="24"/>
        </w:rPr>
        <w:t xml:space="preserve">use to some risk factors </w:t>
      </w:r>
      <w:r w:rsidR="00315219">
        <w:rPr>
          <w:rFonts w:ascii="Times New Roman" w:eastAsia="Times New Roman" w:hAnsi="Times New Roman" w:cs="Times New Roman"/>
          <w:sz w:val="24"/>
          <w:szCs w:val="24"/>
        </w:rPr>
        <w:t>associated with</w:t>
      </w:r>
      <w:r w:rsidR="00AE38F3">
        <w:rPr>
          <w:rFonts w:ascii="Times New Roman" w:eastAsia="Times New Roman" w:hAnsi="Times New Roman" w:cs="Times New Roman"/>
          <w:sz w:val="24"/>
          <w:szCs w:val="24"/>
        </w:rPr>
        <w:t xml:space="preserve"> low back pain, such as long sitting time. Thus, these individuals could become even more susceptible to developing low back pain.</w:t>
      </w:r>
      <w:r w:rsidR="00F757D5">
        <w:rPr>
          <w:rFonts w:ascii="Times New Roman" w:eastAsia="Times New Roman" w:hAnsi="Times New Roman" w:cs="Times New Roman"/>
          <w:sz w:val="24"/>
          <w:szCs w:val="24"/>
        </w:rPr>
        <w:t xml:space="preserve"> </w:t>
      </w:r>
      <w:r w:rsidR="00650831">
        <w:rPr>
          <w:rFonts w:ascii="Times New Roman" w:eastAsia="Times New Roman" w:hAnsi="Times New Roman" w:cs="Times New Roman"/>
          <w:sz w:val="24"/>
          <w:szCs w:val="24"/>
        </w:rPr>
        <w:t>This study aimed to determine the prevalence of low back pain before and during the pandemic, comparing both periods</w:t>
      </w:r>
      <w:r w:rsidR="001D78B1">
        <w:rPr>
          <w:rFonts w:ascii="Times New Roman" w:eastAsia="Times New Roman" w:hAnsi="Times New Roman" w:cs="Times New Roman"/>
          <w:sz w:val="24"/>
          <w:szCs w:val="24"/>
        </w:rPr>
        <w:t>.</w:t>
      </w:r>
      <w:r w:rsidR="00B83A12">
        <w:rPr>
          <w:rFonts w:ascii="Times New Roman" w:eastAsia="Times New Roman" w:hAnsi="Times New Roman" w:cs="Times New Roman"/>
          <w:sz w:val="24"/>
          <w:szCs w:val="24"/>
        </w:rPr>
        <w:t xml:space="preserve"> </w:t>
      </w:r>
    </w:p>
    <w:p w14:paraId="4316D615" w14:textId="77777777" w:rsidR="001C3163" w:rsidRDefault="001C3163" w:rsidP="009E5719">
      <w:pPr>
        <w:spacing w:before="240" w:after="240" w:line="480" w:lineRule="auto"/>
        <w:contextualSpacing/>
        <w:jc w:val="both"/>
        <w:rPr>
          <w:rFonts w:ascii="Times New Roman" w:eastAsia="Times New Roman" w:hAnsi="Times New Roman" w:cs="Times New Roman"/>
          <w:sz w:val="24"/>
          <w:szCs w:val="24"/>
        </w:rPr>
      </w:pPr>
    </w:p>
    <w:p w14:paraId="62663EAD" w14:textId="454E7D0D" w:rsidR="008E62EE" w:rsidRDefault="008E62EE" w:rsidP="009E5719">
      <w:pPr>
        <w:spacing w:before="240" w:after="240" w:line="48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D</w:t>
      </w:r>
      <w:r w:rsidR="008837FD">
        <w:rPr>
          <w:rFonts w:ascii="Times New Roman" w:eastAsia="Times New Roman" w:hAnsi="Times New Roman" w:cs="Times New Roman"/>
          <w:b/>
          <w:sz w:val="24"/>
          <w:szCs w:val="24"/>
        </w:rPr>
        <w:t>ESIGN AND SETTING:</w:t>
      </w:r>
      <w:r w:rsidR="00D22547">
        <w:rPr>
          <w:rFonts w:ascii="Times New Roman" w:eastAsia="Times New Roman" w:hAnsi="Times New Roman" w:cs="Times New Roman"/>
          <w:b/>
          <w:sz w:val="24"/>
          <w:szCs w:val="24"/>
        </w:rPr>
        <w:t xml:space="preserve"> </w:t>
      </w:r>
      <w:r w:rsidR="00D22547">
        <w:rPr>
          <w:rFonts w:ascii="Times New Roman" w:eastAsia="Times New Roman" w:hAnsi="Times New Roman" w:cs="Times New Roman"/>
          <w:bCs/>
          <w:sz w:val="24"/>
          <w:szCs w:val="24"/>
        </w:rPr>
        <w:t xml:space="preserve">Retrospective cohort study, perfomed in a </w:t>
      </w:r>
      <w:r w:rsidR="0032307E">
        <w:rPr>
          <w:rFonts w:ascii="Times New Roman" w:eastAsia="Times New Roman" w:hAnsi="Times New Roman" w:cs="Times New Roman"/>
          <w:bCs/>
          <w:sz w:val="24"/>
          <w:szCs w:val="24"/>
        </w:rPr>
        <w:t xml:space="preserve">brazilian </w:t>
      </w:r>
      <w:r w:rsidR="00D22547">
        <w:rPr>
          <w:rFonts w:ascii="Times New Roman" w:eastAsia="Times New Roman" w:hAnsi="Times New Roman" w:cs="Times New Roman"/>
          <w:bCs/>
          <w:sz w:val="24"/>
          <w:szCs w:val="24"/>
        </w:rPr>
        <w:t>medical school.</w:t>
      </w:r>
    </w:p>
    <w:p w14:paraId="35FA7D5C" w14:textId="77777777" w:rsidR="001C3163" w:rsidRPr="00D22547" w:rsidRDefault="001C3163" w:rsidP="009E5719">
      <w:pPr>
        <w:spacing w:before="240" w:after="240" w:line="480" w:lineRule="auto"/>
        <w:contextualSpacing/>
        <w:jc w:val="both"/>
        <w:rPr>
          <w:rFonts w:ascii="Times New Roman" w:eastAsia="Times New Roman" w:hAnsi="Times New Roman" w:cs="Times New Roman"/>
          <w:bCs/>
          <w:sz w:val="24"/>
          <w:szCs w:val="24"/>
        </w:rPr>
      </w:pPr>
    </w:p>
    <w:p w14:paraId="5294DBDC" w14:textId="77FE7B0D" w:rsidR="00B529D3" w:rsidRDefault="005327E6" w:rsidP="009E5719">
      <w:pPr>
        <w:spacing w:before="240" w:after="240" w:line="480" w:lineRule="auto"/>
        <w:contextualSpacing/>
        <w:jc w:val="both"/>
        <w:rPr>
          <w:rFonts w:ascii="Times New Roman" w:eastAsia="Times New Roman" w:hAnsi="Times New Roman" w:cs="Times New Roman"/>
          <w:sz w:val="24"/>
          <w:szCs w:val="24"/>
        </w:rPr>
      </w:pPr>
      <w:r w:rsidRPr="006C504F">
        <w:rPr>
          <w:rFonts w:ascii="Times New Roman" w:eastAsia="Times New Roman" w:hAnsi="Times New Roman" w:cs="Times New Roman"/>
          <w:b/>
          <w:sz w:val="24"/>
          <w:szCs w:val="24"/>
        </w:rPr>
        <w:t>M</w:t>
      </w:r>
      <w:r w:rsidR="000576D0">
        <w:rPr>
          <w:rFonts w:ascii="Times New Roman" w:eastAsia="Times New Roman" w:hAnsi="Times New Roman" w:cs="Times New Roman"/>
          <w:b/>
          <w:sz w:val="24"/>
          <w:szCs w:val="24"/>
        </w:rPr>
        <w:t>ETHODS</w:t>
      </w:r>
      <w:r w:rsidRPr="006C50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94521" w:rsidRPr="009144C2">
        <w:rPr>
          <w:rFonts w:ascii="Times New Roman" w:eastAsia="Times New Roman" w:hAnsi="Times New Roman" w:cs="Times New Roman"/>
          <w:sz w:val="24"/>
          <w:szCs w:val="24"/>
        </w:rPr>
        <w:t>In order to assess the prevalence of low back pain in me</w:t>
      </w:r>
      <w:r w:rsidR="00C94521">
        <w:rPr>
          <w:rFonts w:ascii="Times New Roman" w:eastAsia="Times New Roman" w:hAnsi="Times New Roman" w:cs="Times New Roman"/>
          <w:sz w:val="24"/>
          <w:szCs w:val="24"/>
        </w:rPr>
        <w:t xml:space="preserve">dical students and professors in three </w:t>
      </w:r>
      <w:r w:rsidR="0076260B">
        <w:rPr>
          <w:rFonts w:ascii="Times New Roman" w:eastAsia="Times New Roman" w:hAnsi="Times New Roman" w:cs="Times New Roman"/>
          <w:sz w:val="24"/>
          <w:szCs w:val="24"/>
        </w:rPr>
        <w:t>B</w:t>
      </w:r>
      <w:r w:rsidR="0076260B" w:rsidRPr="009144C2">
        <w:rPr>
          <w:rFonts w:ascii="Times New Roman" w:eastAsia="Times New Roman" w:hAnsi="Times New Roman" w:cs="Times New Roman"/>
          <w:sz w:val="24"/>
          <w:szCs w:val="24"/>
        </w:rPr>
        <w:t>razilian</w:t>
      </w:r>
      <w:r w:rsidR="0076260B">
        <w:rPr>
          <w:rFonts w:ascii="Times New Roman" w:eastAsia="Times New Roman" w:hAnsi="Times New Roman" w:cs="Times New Roman"/>
          <w:sz w:val="24"/>
          <w:szCs w:val="24"/>
        </w:rPr>
        <w:t xml:space="preserve"> </w:t>
      </w:r>
      <w:r w:rsidR="00C94521">
        <w:rPr>
          <w:rFonts w:ascii="Times New Roman" w:eastAsia="Times New Roman" w:hAnsi="Times New Roman" w:cs="Times New Roman"/>
          <w:sz w:val="24"/>
          <w:szCs w:val="24"/>
        </w:rPr>
        <w:t>medical schools</w:t>
      </w:r>
      <w:r w:rsidR="00C94521" w:rsidRPr="009144C2">
        <w:rPr>
          <w:rFonts w:ascii="Times New Roman" w:eastAsia="Times New Roman" w:hAnsi="Times New Roman" w:cs="Times New Roman"/>
          <w:sz w:val="24"/>
          <w:szCs w:val="24"/>
        </w:rPr>
        <w:t xml:space="preserve"> during the pandemic, in addition to </w:t>
      </w:r>
      <w:r w:rsidR="00C21494">
        <w:rPr>
          <w:rFonts w:ascii="Times New Roman" w:eastAsia="Times New Roman" w:hAnsi="Times New Roman" w:cs="Times New Roman"/>
          <w:sz w:val="24"/>
          <w:szCs w:val="24"/>
        </w:rPr>
        <w:t>potential</w:t>
      </w:r>
      <w:r w:rsidR="00C21494" w:rsidRPr="009144C2">
        <w:rPr>
          <w:rFonts w:ascii="Times New Roman" w:eastAsia="Times New Roman" w:hAnsi="Times New Roman" w:cs="Times New Roman"/>
          <w:sz w:val="24"/>
          <w:szCs w:val="24"/>
        </w:rPr>
        <w:t xml:space="preserve"> </w:t>
      </w:r>
      <w:r w:rsidR="00C94521" w:rsidRPr="009144C2">
        <w:rPr>
          <w:rFonts w:ascii="Times New Roman" w:eastAsia="Times New Roman" w:hAnsi="Times New Roman" w:cs="Times New Roman"/>
          <w:sz w:val="24"/>
          <w:szCs w:val="24"/>
        </w:rPr>
        <w:t xml:space="preserve">associated risk factors, a questionnaire was </w:t>
      </w:r>
      <w:r w:rsidR="00C21494">
        <w:rPr>
          <w:rFonts w:ascii="Times New Roman" w:eastAsia="Times New Roman" w:hAnsi="Times New Roman" w:cs="Times New Roman"/>
          <w:sz w:val="24"/>
          <w:szCs w:val="24"/>
        </w:rPr>
        <w:t>administered</w:t>
      </w:r>
      <w:r w:rsidR="00C94521">
        <w:rPr>
          <w:rFonts w:ascii="Times New Roman" w:eastAsia="Times New Roman" w:hAnsi="Times New Roman" w:cs="Times New Roman"/>
          <w:sz w:val="24"/>
          <w:szCs w:val="24"/>
        </w:rPr>
        <w:t>,</w:t>
      </w:r>
      <w:r w:rsidR="00C94521" w:rsidRPr="009144C2">
        <w:rPr>
          <w:rFonts w:ascii="Times New Roman" w:eastAsia="Times New Roman" w:hAnsi="Times New Roman" w:cs="Times New Roman"/>
          <w:sz w:val="24"/>
          <w:szCs w:val="24"/>
        </w:rPr>
        <w:t xml:space="preserve"> containing questions about the presence of low back pain, sociodemographic characteristic</w:t>
      </w:r>
      <w:r w:rsidR="00C94521">
        <w:rPr>
          <w:rFonts w:ascii="Times New Roman" w:eastAsia="Times New Roman" w:hAnsi="Times New Roman" w:cs="Times New Roman"/>
          <w:sz w:val="24"/>
          <w:szCs w:val="24"/>
        </w:rPr>
        <w:t xml:space="preserve">s and environmental factors that could be related </w:t>
      </w:r>
      <w:r w:rsidR="0076260B">
        <w:rPr>
          <w:rFonts w:ascii="Times New Roman" w:eastAsia="Times New Roman" w:hAnsi="Times New Roman" w:cs="Times New Roman"/>
          <w:sz w:val="24"/>
          <w:szCs w:val="24"/>
        </w:rPr>
        <w:t xml:space="preserve">to </w:t>
      </w:r>
      <w:r w:rsidR="00C94521">
        <w:rPr>
          <w:rFonts w:ascii="Times New Roman" w:eastAsia="Times New Roman" w:hAnsi="Times New Roman" w:cs="Times New Roman"/>
          <w:sz w:val="24"/>
          <w:szCs w:val="24"/>
        </w:rPr>
        <w:t>such</w:t>
      </w:r>
      <w:r w:rsidR="00C94521" w:rsidRPr="009144C2">
        <w:rPr>
          <w:rFonts w:ascii="Times New Roman" w:eastAsia="Times New Roman" w:hAnsi="Times New Roman" w:cs="Times New Roman"/>
          <w:sz w:val="24"/>
          <w:szCs w:val="24"/>
        </w:rPr>
        <w:t xml:space="preserve"> pain. </w:t>
      </w:r>
    </w:p>
    <w:p w14:paraId="78C39A94" w14:textId="77777777" w:rsidR="00977861" w:rsidRDefault="00977861" w:rsidP="009E5719">
      <w:pPr>
        <w:spacing w:before="240" w:after="240" w:line="480" w:lineRule="auto"/>
        <w:contextualSpacing/>
        <w:jc w:val="both"/>
        <w:rPr>
          <w:rFonts w:ascii="Times New Roman" w:eastAsia="Times New Roman" w:hAnsi="Times New Roman" w:cs="Times New Roman"/>
          <w:sz w:val="24"/>
          <w:szCs w:val="24"/>
        </w:rPr>
      </w:pPr>
    </w:p>
    <w:p w14:paraId="33C366C2" w14:textId="5CEF8D69" w:rsidR="00B529D3" w:rsidRDefault="005327E6" w:rsidP="009E5719">
      <w:pPr>
        <w:spacing w:before="240" w:after="240" w:line="480" w:lineRule="auto"/>
        <w:contextualSpacing/>
        <w:jc w:val="both"/>
        <w:rPr>
          <w:rFonts w:ascii="Times New Roman" w:eastAsia="Times New Roman" w:hAnsi="Times New Roman" w:cs="Times New Roman"/>
          <w:sz w:val="24"/>
          <w:szCs w:val="24"/>
        </w:rPr>
      </w:pPr>
      <w:r w:rsidRPr="006C504F">
        <w:rPr>
          <w:rFonts w:ascii="Times New Roman" w:eastAsia="Times New Roman" w:hAnsi="Times New Roman" w:cs="Times New Roman"/>
          <w:b/>
          <w:sz w:val="24"/>
          <w:szCs w:val="24"/>
        </w:rPr>
        <w:t>R</w:t>
      </w:r>
      <w:r w:rsidR="000576D0">
        <w:rPr>
          <w:rFonts w:ascii="Times New Roman" w:eastAsia="Times New Roman" w:hAnsi="Times New Roman" w:cs="Times New Roman"/>
          <w:b/>
          <w:sz w:val="24"/>
          <w:szCs w:val="24"/>
        </w:rPr>
        <w:t>ESULTS</w:t>
      </w:r>
      <w:r w:rsidRPr="006C50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94521" w:rsidRPr="009144C2">
        <w:rPr>
          <w:rFonts w:ascii="Times New Roman" w:eastAsia="Times New Roman" w:hAnsi="Times New Roman" w:cs="Times New Roman"/>
          <w:sz w:val="24"/>
          <w:szCs w:val="24"/>
        </w:rPr>
        <w:t xml:space="preserve">Among </w:t>
      </w:r>
      <w:r w:rsidR="00C21494">
        <w:rPr>
          <w:rFonts w:ascii="Times New Roman" w:eastAsia="Times New Roman" w:hAnsi="Times New Roman" w:cs="Times New Roman"/>
          <w:sz w:val="24"/>
          <w:szCs w:val="24"/>
        </w:rPr>
        <w:t xml:space="preserve">the </w:t>
      </w:r>
      <w:r w:rsidR="00C94521" w:rsidRPr="009144C2">
        <w:rPr>
          <w:rFonts w:ascii="Times New Roman" w:eastAsia="Times New Roman" w:hAnsi="Times New Roman" w:cs="Times New Roman"/>
          <w:sz w:val="24"/>
          <w:szCs w:val="24"/>
        </w:rPr>
        <w:t xml:space="preserve">978 responses obtained, the prevalence of low back pain during the pandemic was 69.94%, </w:t>
      </w:r>
      <w:r w:rsidR="00C94521">
        <w:rPr>
          <w:rFonts w:ascii="Times New Roman" w:eastAsia="Times New Roman" w:hAnsi="Times New Roman" w:cs="Times New Roman"/>
          <w:sz w:val="24"/>
          <w:szCs w:val="24"/>
        </w:rPr>
        <w:t>which represented</w:t>
      </w:r>
      <w:r w:rsidR="00C94521" w:rsidRPr="009144C2">
        <w:rPr>
          <w:rFonts w:ascii="Times New Roman" w:eastAsia="Times New Roman" w:hAnsi="Times New Roman" w:cs="Times New Roman"/>
          <w:sz w:val="24"/>
          <w:szCs w:val="24"/>
        </w:rPr>
        <w:t xml:space="preserve"> a significant increase </w:t>
      </w:r>
      <w:r w:rsidR="005D7B25">
        <w:rPr>
          <w:rFonts w:ascii="Times New Roman" w:eastAsia="Times New Roman" w:hAnsi="Times New Roman" w:cs="Times New Roman"/>
          <w:sz w:val="24"/>
          <w:szCs w:val="24"/>
        </w:rPr>
        <w:t>over</w:t>
      </w:r>
      <w:r w:rsidR="00C94521" w:rsidRPr="009144C2">
        <w:rPr>
          <w:rFonts w:ascii="Times New Roman" w:eastAsia="Times New Roman" w:hAnsi="Times New Roman" w:cs="Times New Roman"/>
          <w:sz w:val="24"/>
          <w:szCs w:val="24"/>
        </w:rPr>
        <w:t xml:space="preserve"> values ​​from the pre-pandemic period. A high prevalence of low back pain was found between the</w:t>
      </w:r>
      <w:r w:rsidR="00C94521">
        <w:rPr>
          <w:rFonts w:ascii="Times New Roman" w:eastAsia="Times New Roman" w:hAnsi="Times New Roman" w:cs="Times New Roman"/>
          <w:sz w:val="24"/>
          <w:szCs w:val="24"/>
        </w:rPr>
        <w:t xml:space="preserve"> groups, especially among women. Some factors were associated with the incidence of low back pain, </w:t>
      </w:r>
      <w:r w:rsidR="00C94521" w:rsidRPr="009144C2">
        <w:rPr>
          <w:rFonts w:ascii="Times New Roman" w:eastAsia="Times New Roman" w:hAnsi="Times New Roman" w:cs="Times New Roman"/>
          <w:sz w:val="24"/>
          <w:szCs w:val="24"/>
        </w:rPr>
        <w:t>such as having previously diagnosed spinal problems and</w:t>
      </w:r>
      <w:r w:rsidR="00DD0C0D">
        <w:rPr>
          <w:rFonts w:ascii="Times New Roman" w:eastAsia="Times New Roman" w:hAnsi="Times New Roman" w:cs="Times New Roman"/>
          <w:sz w:val="24"/>
          <w:szCs w:val="24"/>
        </w:rPr>
        <w:t xml:space="preserve"> sedentary lifestyle</w:t>
      </w:r>
      <w:r w:rsidR="00C94521" w:rsidRPr="009144C2">
        <w:rPr>
          <w:rFonts w:ascii="Times New Roman" w:eastAsia="Times New Roman" w:hAnsi="Times New Roman" w:cs="Times New Roman"/>
          <w:sz w:val="24"/>
          <w:szCs w:val="24"/>
        </w:rPr>
        <w:t xml:space="preserve">. </w:t>
      </w:r>
    </w:p>
    <w:p w14:paraId="6D10DA5F" w14:textId="77777777" w:rsidR="00977861" w:rsidRDefault="00977861" w:rsidP="009E5719">
      <w:pPr>
        <w:spacing w:before="240" w:after="240" w:line="480" w:lineRule="auto"/>
        <w:contextualSpacing/>
        <w:jc w:val="both"/>
        <w:rPr>
          <w:rFonts w:ascii="Times New Roman" w:eastAsia="Times New Roman" w:hAnsi="Times New Roman" w:cs="Times New Roman"/>
          <w:sz w:val="24"/>
          <w:szCs w:val="24"/>
        </w:rPr>
      </w:pPr>
    </w:p>
    <w:p w14:paraId="6A49E02A" w14:textId="27C0959E" w:rsidR="00C94521" w:rsidRPr="00315219" w:rsidRDefault="005327E6" w:rsidP="009E5719">
      <w:pPr>
        <w:spacing w:before="240" w:after="240" w:line="480" w:lineRule="auto"/>
        <w:contextualSpacing/>
        <w:jc w:val="both"/>
        <w:rPr>
          <w:rFonts w:ascii="Times New Roman" w:eastAsia="Times New Roman" w:hAnsi="Times New Roman" w:cs="Times New Roman"/>
          <w:sz w:val="24"/>
          <w:szCs w:val="24"/>
        </w:rPr>
      </w:pPr>
      <w:r w:rsidRPr="006C504F">
        <w:rPr>
          <w:rFonts w:ascii="Times New Roman" w:eastAsia="Times New Roman" w:hAnsi="Times New Roman" w:cs="Times New Roman"/>
          <w:b/>
          <w:sz w:val="24"/>
          <w:szCs w:val="24"/>
        </w:rPr>
        <w:lastRenderedPageBreak/>
        <w:t>C</w:t>
      </w:r>
      <w:r w:rsidR="000576D0">
        <w:rPr>
          <w:rFonts w:ascii="Times New Roman" w:eastAsia="Times New Roman" w:hAnsi="Times New Roman" w:cs="Times New Roman"/>
          <w:b/>
          <w:sz w:val="24"/>
          <w:szCs w:val="24"/>
        </w:rPr>
        <w:t>ONCLUSION</w:t>
      </w:r>
      <w:r w:rsidR="00CE7C37">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w:t>
      </w:r>
      <w:r w:rsidR="00CA57D7">
        <w:rPr>
          <w:rFonts w:ascii="Times New Roman" w:eastAsia="Times New Roman" w:hAnsi="Times New Roman" w:cs="Times New Roman"/>
          <w:sz w:val="24"/>
          <w:szCs w:val="24"/>
        </w:rPr>
        <w:t>The prevalence of low back pain increased significantly during the pandemic</w:t>
      </w:r>
      <w:r w:rsidR="00126809">
        <w:rPr>
          <w:rFonts w:ascii="Times New Roman" w:eastAsia="Times New Roman" w:hAnsi="Times New Roman" w:cs="Times New Roman"/>
          <w:sz w:val="24"/>
          <w:szCs w:val="24"/>
        </w:rPr>
        <w:t xml:space="preserve"> in the</w:t>
      </w:r>
      <w:r w:rsidR="00B166D7">
        <w:rPr>
          <w:rFonts w:ascii="Times New Roman" w:eastAsia="Times New Roman" w:hAnsi="Times New Roman" w:cs="Times New Roman"/>
          <w:sz w:val="24"/>
          <w:szCs w:val="24"/>
        </w:rPr>
        <w:t xml:space="preserve"> studied</w:t>
      </w:r>
      <w:r w:rsidR="00126809">
        <w:rPr>
          <w:rFonts w:ascii="Times New Roman" w:eastAsia="Times New Roman" w:hAnsi="Times New Roman" w:cs="Times New Roman"/>
          <w:sz w:val="24"/>
          <w:szCs w:val="24"/>
        </w:rPr>
        <w:t xml:space="preserve"> groups. </w:t>
      </w:r>
    </w:p>
    <w:p w14:paraId="692887A1" w14:textId="62B7988F" w:rsidR="002E69D2" w:rsidRDefault="00C94521"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 xml:space="preserve">Low </w:t>
      </w:r>
      <w:r w:rsidR="00B149D4">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ack </w:t>
      </w:r>
      <w:r w:rsidR="00B149D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ain; Students; </w:t>
      </w:r>
      <w:r w:rsidR="008333F6">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Prevalence; Risk </w:t>
      </w:r>
      <w:r w:rsidR="00B149D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actors. </w:t>
      </w:r>
    </w:p>
    <w:p w14:paraId="3A32F1E5" w14:textId="5B476727" w:rsidR="008700FF" w:rsidRDefault="006F18DE" w:rsidP="009E5719">
      <w:pPr>
        <w:spacing w:before="240" w:after="240"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RESUMO</w:t>
      </w:r>
    </w:p>
    <w:p w14:paraId="3FB18479" w14:textId="76C01328" w:rsidR="00EE17FC" w:rsidRDefault="006F18DE"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CONTEXTO E OBJETIVO</w:t>
      </w:r>
      <w:r w:rsidR="00555711">
        <w:rPr>
          <w:rFonts w:ascii="Times New Roman" w:eastAsia="Times New Roman" w:hAnsi="Times New Roman" w:cs="Times New Roman"/>
          <w:b/>
          <w:bCs/>
          <w:sz w:val="24"/>
          <w:szCs w:val="24"/>
        </w:rPr>
        <w:t xml:space="preserve">: </w:t>
      </w:r>
      <w:r w:rsidR="003B1D63" w:rsidRPr="003B1D63">
        <w:rPr>
          <w:rFonts w:ascii="Times New Roman" w:eastAsia="Times New Roman" w:hAnsi="Times New Roman" w:cs="Times New Roman"/>
          <w:sz w:val="24"/>
          <w:szCs w:val="24"/>
        </w:rPr>
        <w:t xml:space="preserve">Estudantes de medicina e professores estão expostos a horários altamente exigentes e constantes pressões curriculares, tornando-os suscetíveis ao desenvolvimento de lombalgia. Durante a pandemia, as aulas presenciais foram canceladas, sendo substituídas por aulas online. Essa modificação aumentou a exposição a alguns fatores de risco associados à lombalgia, como o longo tempo sentado. Assim, esses indivíduos podem se tornar ainda mais suscetíveis a desenvolver </w:t>
      </w:r>
      <w:r w:rsidR="00701ECB">
        <w:rPr>
          <w:rFonts w:ascii="Times New Roman" w:eastAsia="Times New Roman" w:hAnsi="Times New Roman" w:cs="Times New Roman"/>
          <w:sz w:val="24"/>
          <w:szCs w:val="24"/>
        </w:rPr>
        <w:t>dor lombar</w:t>
      </w:r>
      <w:r w:rsidR="003B1D63" w:rsidRPr="003B1D63">
        <w:rPr>
          <w:rFonts w:ascii="Times New Roman" w:eastAsia="Times New Roman" w:hAnsi="Times New Roman" w:cs="Times New Roman"/>
          <w:sz w:val="24"/>
          <w:szCs w:val="24"/>
        </w:rPr>
        <w:t>.</w:t>
      </w:r>
      <w:r w:rsidR="00B32963">
        <w:rPr>
          <w:rFonts w:ascii="Times New Roman" w:eastAsia="Times New Roman" w:hAnsi="Times New Roman" w:cs="Times New Roman"/>
          <w:sz w:val="24"/>
          <w:szCs w:val="24"/>
        </w:rPr>
        <w:t xml:space="preserve"> </w:t>
      </w:r>
      <w:r w:rsidR="00B32963" w:rsidRPr="00B32963">
        <w:rPr>
          <w:rFonts w:ascii="Times New Roman" w:eastAsia="Times New Roman" w:hAnsi="Times New Roman" w:cs="Times New Roman"/>
          <w:sz w:val="24"/>
          <w:szCs w:val="24"/>
        </w:rPr>
        <w:t>Este estudo teve como objetivo determinar a prevalência de lombalgia antes e durante a pandemia, comparando os dois períodos</w:t>
      </w:r>
      <w:r w:rsidR="00320D04">
        <w:rPr>
          <w:rFonts w:ascii="Times New Roman" w:eastAsia="Times New Roman" w:hAnsi="Times New Roman" w:cs="Times New Roman"/>
          <w:sz w:val="24"/>
          <w:szCs w:val="24"/>
        </w:rPr>
        <w:t>.</w:t>
      </w:r>
    </w:p>
    <w:p w14:paraId="412731F4" w14:textId="46C0C285" w:rsidR="00497F3B" w:rsidRPr="00B869EA" w:rsidRDefault="00497F3B"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TIPO DE ESTUDO E LOCAL</w:t>
      </w:r>
      <w:r w:rsidR="00B869EA">
        <w:rPr>
          <w:rFonts w:ascii="Times New Roman" w:eastAsia="Times New Roman" w:hAnsi="Times New Roman" w:cs="Times New Roman"/>
          <w:b/>
          <w:bCs/>
          <w:sz w:val="24"/>
          <w:szCs w:val="24"/>
        </w:rPr>
        <w:t xml:space="preserve">: </w:t>
      </w:r>
      <w:r w:rsidR="00B869EA">
        <w:rPr>
          <w:rFonts w:ascii="Times New Roman" w:eastAsia="Times New Roman" w:hAnsi="Times New Roman" w:cs="Times New Roman"/>
          <w:sz w:val="24"/>
          <w:szCs w:val="24"/>
        </w:rPr>
        <w:t xml:space="preserve">Estudo coorte retrospectivo </w:t>
      </w:r>
      <w:r w:rsidR="00D22547">
        <w:rPr>
          <w:rFonts w:ascii="Times New Roman" w:eastAsia="Times New Roman" w:hAnsi="Times New Roman" w:cs="Times New Roman"/>
          <w:sz w:val="24"/>
          <w:szCs w:val="24"/>
        </w:rPr>
        <w:t>realizado em</w:t>
      </w:r>
      <w:r w:rsidR="00541380">
        <w:rPr>
          <w:rFonts w:ascii="Times New Roman" w:eastAsia="Times New Roman" w:hAnsi="Times New Roman" w:cs="Times New Roman"/>
          <w:sz w:val="24"/>
          <w:szCs w:val="24"/>
        </w:rPr>
        <w:t xml:space="preserve"> uma</w:t>
      </w:r>
      <w:r w:rsidR="00D22547">
        <w:rPr>
          <w:rFonts w:ascii="Times New Roman" w:eastAsia="Times New Roman" w:hAnsi="Times New Roman" w:cs="Times New Roman"/>
          <w:sz w:val="24"/>
          <w:szCs w:val="24"/>
        </w:rPr>
        <w:t xml:space="preserve"> faculdade de medicina</w:t>
      </w:r>
      <w:r w:rsidR="00AC384C">
        <w:rPr>
          <w:rFonts w:ascii="Times New Roman" w:eastAsia="Times New Roman" w:hAnsi="Times New Roman" w:cs="Times New Roman"/>
          <w:sz w:val="24"/>
          <w:szCs w:val="24"/>
        </w:rPr>
        <w:t xml:space="preserve"> brasileira</w:t>
      </w:r>
      <w:r w:rsidR="00D22547">
        <w:rPr>
          <w:rFonts w:ascii="Times New Roman" w:eastAsia="Times New Roman" w:hAnsi="Times New Roman" w:cs="Times New Roman"/>
          <w:sz w:val="24"/>
          <w:szCs w:val="24"/>
        </w:rPr>
        <w:t>.</w:t>
      </w:r>
    </w:p>
    <w:p w14:paraId="37913CB5" w14:textId="78B9639F" w:rsidR="00497F3B" w:rsidRPr="00F67FA5" w:rsidRDefault="00497F3B"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MÉTODOS</w:t>
      </w:r>
      <w:r w:rsidR="00F67FA5">
        <w:rPr>
          <w:rFonts w:ascii="Times New Roman" w:eastAsia="Times New Roman" w:hAnsi="Times New Roman" w:cs="Times New Roman"/>
          <w:b/>
          <w:bCs/>
          <w:sz w:val="24"/>
          <w:szCs w:val="24"/>
        </w:rPr>
        <w:t xml:space="preserve">: </w:t>
      </w:r>
      <w:r w:rsidR="00F67FA5" w:rsidRPr="00F67FA5">
        <w:rPr>
          <w:rFonts w:ascii="Times New Roman" w:eastAsia="Times New Roman" w:hAnsi="Times New Roman" w:cs="Times New Roman"/>
          <w:sz w:val="24"/>
          <w:szCs w:val="24"/>
        </w:rPr>
        <w:t>Com o objetivo de avaliar a prevalência de lombalgia em estudantes e professores de medicina de três faculdades de medicina brasileiras durante a pandemia, além de potenciais fatores de risco associados, foi aplicado um questionário contendo perguntas sobre a presença de lombalgia, características sociodemográficas e fatores ambientais que poderiam estar relacionados a essa dor.</w:t>
      </w:r>
    </w:p>
    <w:p w14:paraId="2BE40F54" w14:textId="5FFF85BC" w:rsidR="00497F3B" w:rsidRPr="000B7B98" w:rsidRDefault="00497F3B"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RESULTADO</w:t>
      </w:r>
      <w:r w:rsidR="000B7B98">
        <w:rPr>
          <w:rFonts w:ascii="Times New Roman" w:eastAsia="Times New Roman" w:hAnsi="Times New Roman" w:cs="Times New Roman"/>
          <w:b/>
          <w:bCs/>
          <w:sz w:val="24"/>
          <w:szCs w:val="24"/>
        </w:rPr>
        <w:t xml:space="preserve">: </w:t>
      </w:r>
      <w:r w:rsidR="000B7B98" w:rsidRPr="000B7B98">
        <w:rPr>
          <w:rFonts w:ascii="Times New Roman" w:eastAsia="Times New Roman" w:hAnsi="Times New Roman" w:cs="Times New Roman"/>
          <w:sz w:val="24"/>
          <w:szCs w:val="24"/>
        </w:rPr>
        <w:t xml:space="preserve">Entre as 978 respostas obtidas, a prevalência de lombalgia durante a pandemia foi de 69,94%, o que representou um aumento significativo em relação aos valores do período pré-pandemia. Foi encontrada </w:t>
      </w:r>
      <w:r w:rsidR="00714FD1">
        <w:rPr>
          <w:rFonts w:ascii="Times New Roman" w:eastAsia="Times New Roman" w:hAnsi="Times New Roman" w:cs="Times New Roman"/>
          <w:sz w:val="24"/>
          <w:szCs w:val="24"/>
        </w:rPr>
        <w:t xml:space="preserve">uma </w:t>
      </w:r>
      <w:r w:rsidR="000B7B98" w:rsidRPr="000B7B98">
        <w:rPr>
          <w:rFonts w:ascii="Times New Roman" w:eastAsia="Times New Roman" w:hAnsi="Times New Roman" w:cs="Times New Roman"/>
          <w:sz w:val="24"/>
          <w:szCs w:val="24"/>
        </w:rPr>
        <w:t xml:space="preserve">alta prevalência de lombalgia entre os grupos, </w:t>
      </w:r>
      <w:r w:rsidR="000B7B98" w:rsidRPr="000B7B98">
        <w:rPr>
          <w:rFonts w:ascii="Times New Roman" w:eastAsia="Times New Roman" w:hAnsi="Times New Roman" w:cs="Times New Roman"/>
          <w:sz w:val="24"/>
          <w:szCs w:val="24"/>
        </w:rPr>
        <w:lastRenderedPageBreak/>
        <w:t xml:space="preserve">principalmente entre as mulheres. Alguns fatores foram associados à incidência de lombalgia, como ter problemas de coluna previamente diagnosticados e </w:t>
      </w:r>
      <w:r w:rsidR="00714FD1">
        <w:rPr>
          <w:rFonts w:ascii="Times New Roman" w:eastAsia="Times New Roman" w:hAnsi="Times New Roman" w:cs="Times New Roman"/>
          <w:sz w:val="24"/>
          <w:szCs w:val="24"/>
        </w:rPr>
        <w:t>estilo de vida sedentário.</w:t>
      </w:r>
    </w:p>
    <w:p w14:paraId="5AA38716" w14:textId="08733A9B" w:rsidR="00497F3B" w:rsidRPr="00172B86" w:rsidRDefault="00172B86"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w:t>
      </w:r>
      <w:r w:rsidR="00CE7C37">
        <w:rPr>
          <w:rFonts w:ascii="Times New Roman" w:eastAsia="Times New Roman" w:hAnsi="Times New Roman" w:cs="Times New Roman"/>
          <w:b/>
          <w:bCs/>
          <w:sz w:val="24"/>
          <w:szCs w:val="24"/>
        </w:rPr>
        <w:t>ÕES</w:t>
      </w:r>
      <w:r>
        <w:rPr>
          <w:rFonts w:ascii="Times New Roman" w:eastAsia="Times New Roman" w:hAnsi="Times New Roman" w:cs="Times New Roman"/>
          <w:b/>
          <w:bCs/>
          <w:sz w:val="24"/>
          <w:szCs w:val="24"/>
        </w:rPr>
        <w:t>:</w:t>
      </w:r>
      <w:r w:rsidR="00714FD1">
        <w:rPr>
          <w:rFonts w:ascii="Times New Roman" w:eastAsia="Times New Roman" w:hAnsi="Times New Roman" w:cs="Times New Roman"/>
          <w:sz w:val="24"/>
          <w:szCs w:val="24"/>
        </w:rPr>
        <w:t xml:space="preserve"> A prevalência de lombalgia nos grupos estudados aumentou consideravelmente durante a pandemia</w:t>
      </w:r>
      <w:r w:rsidRPr="00172B86">
        <w:rPr>
          <w:rFonts w:ascii="Times New Roman" w:eastAsia="Times New Roman" w:hAnsi="Times New Roman" w:cs="Times New Roman"/>
          <w:sz w:val="24"/>
          <w:szCs w:val="24"/>
        </w:rPr>
        <w:t>.</w:t>
      </w:r>
    </w:p>
    <w:p w14:paraId="194F2B82" w14:textId="50CD50C9" w:rsidR="00497F3B" w:rsidRPr="00854AF1" w:rsidRDefault="00497F3B" w:rsidP="009E5719">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PALAVRAS-CHAVE</w:t>
      </w:r>
      <w:r w:rsidR="00172B86">
        <w:rPr>
          <w:rFonts w:ascii="Times New Roman" w:eastAsia="Times New Roman" w:hAnsi="Times New Roman" w:cs="Times New Roman"/>
          <w:b/>
          <w:bCs/>
          <w:sz w:val="24"/>
          <w:szCs w:val="24"/>
        </w:rPr>
        <w:t xml:space="preserve">: </w:t>
      </w:r>
      <w:r w:rsidR="00BA3240">
        <w:rPr>
          <w:rFonts w:ascii="Times New Roman" w:eastAsia="Times New Roman" w:hAnsi="Times New Roman" w:cs="Times New Roman"/>
          <w:sz w:val="24"/>
          <w:szCs w:val="24"/>
        </w:rPr>
        <w:t>Dor lombar</w:t>
      </w:r>
      <w:r w:rsidR="00854AF1">
        <w:rPr>
          <w:rFonts w:ascii="Times New Roman" w:eastAsia="Times New Roman" w:hAnsi="Times New Roman" w:cs="Times New Roman"/>
          <w:sz w:val="24"/>
          <w:szCs w:val="24"/>
        </w:rPr>
        <w:t>; Estudantes; Docentes; Prevalência; Fatores de risco.</w:t>
      </w:r>
    </w:p>
    <w:p w14:paraId="52E8106A" w14:textId="77777777" w:rsidR="00031D0E" w:rsidRDefault="00031D0E" w:rsidP="00601CEE">
      <w:pPr>
        <w:spacing w:before="240" w:after="240" w:line="480" w:lineRule="auto"/>
        <w:jc w:val="both"/>
        <w:rPr>
          <w:rFonts w:ascii="Times New Roman" w:eastAsia="Times New Roman" w:hAnsi="Times New Roman" w:cs="Times New Roman"/>
          <w:b/>
          <w:sz w:val="24"/>
          <w:szCs w:val="24"/>
        </w:rPr>
      </w:pPr>
    </w:p>
    <w:p w14:paraId="0C435C1A"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2CD533C9"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0C5F6F3A"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6F0D7DFD"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2F0659B9"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445CC854"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1A1633D6"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1B605A6F"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2A01751B"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77B80FF7"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3845E87B" w14:textId="77777777" w:rsidR="00B231C0" w:rsidRDefault="00B231C0" w:rsidP="009E5719">
      <w:pPr>
        <w:spacing w:before="240" w:line="480" w:lineRule="auto"/>
        <w:jc w:val="both"/>
        <w:rPr>
          <w:rFonts w:ascii="Times New Roman" w:eastAsia="Times New Roman" w:hAnsi="Times New Roman" w:cs="Times New Roman"/>
          <w:b/>
          <w:sz w:val="24"/>
          <w:szCs w:val="24"/>
        </w:rPr>
      </w:pPr>
    </w:p>
    <w:p w14:paraId="71F86BAC" w14:textId="77777777" w:rsidR="00C76960" w:rsidRDefault="00C76960" w:rsidP="009E5719">
      <w:pPr>
        <w:spacing w:before="240" w:line="480" w:lineRule="auto"/>
        <w:jc w:val="both"/>
        <w:rPr>
          <w:rFonts w:ascii="Times New Roman" w:eastAsia="Times New Roman" w:hAnsi="Times New Roman" w:cs="Times New Roman"/>
          <w:b/>
          <w:sz w:val="24"/>
          <w:szCs w:val="24"/>
        </w:rPr>
      </w:pPr>
    </w:p>
    <w:p w14:paraId="2BCAA60C" w14:textId="23EDB9AA" w:rsidR="00C94521" w:rsidRDefault="00C21494" w:rsidP="009E5719">
      <w:pPr>
        <w:spacing w:before="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1850F7A6" w14:textId="6030BE02" w:rsidR="00C94521" w:rsidRPr="00A604C6" w:rsidRDefault="00C94521" w:rsidP="009E5719">
      <w:pPr>
        <w:spacing w:line="480" w:lineRule="auto"/>
        <w:ind w:right="261" w:firstLine="720"/>
        <w:contextualSpacing/>
        <w:jc w:val="both"/>
        <w:rPr>
          <w:rFonts w:ascii="Times New Roman" w:eastAsia="Times New Roman" w:hAnsi="Times New Roman" w:cs="Times New Roman"/>
          <w:sz w:val="24"/>
          <w:szCs w:val="24"/>
          <w:vertAlign w:val="superscript"/>
        </w:rPr>
      </w:pPr>
      <w:r w:rsidRPr="00F62E0C">
        <w:rPr>
          <w:rFonts w:ascii="Times New Roman" w:eastAsia="Times New Roman" w:hAnsi="Times New Roman" w:cs="Times New Roman"/>
          <w:sz w:val="24"/>
          <w:szCs w:val="24"/>
        </w:rPr>
        <w:t xml:space="preserve">Approximately 80% of the population, at some point </w:t>
      </w:r>
      <w:r>
        <w:rPr>
          <w:rFonts w:ascii="Times New Roman" w:eastAsia="Times New Roman" w:hAnsi="Times New Roman" w:cs="Times New Roman"/>
          <w:sz w:val="24"/>
          <w:szCs w:val="24"/>
        </w:rPr>
        <w:t>in their lives, will suffer a</w:t>
      </w:r>
      <w:r w:rsidRPr="00F62E0C">
        <w:rPr>
          <w:rFonts w:ascii="Times New Roman" w:eastAsia="Times New Roman" w:hAnsi="Times New Roman" w:cs="Times New Roman"/>
          <w:sz w:val="24"/>
          <w:szCs w:val="24"/>
        </w:rPr>
        <w:t xml:space="preserve"> brief and acute episode of low back pain.</w:t>
      </w:r>
      <w:r w:rsidR="0034027C">
        <w:rPr>
          <w:rFonts w:ascii="Times New Roman" w:eastAsia="Times New Roman" w:hAnsi="Times New Roman" w:cs="Times New Roman"/>
          <w:sz w:val="24"/>
          <w:szCs w:val="24"/>
          <w:vertAlign w:val="superscript"/>
        </w:rPr>
        <w:t>1,</w:t>
      </w:r>
      <w:r w:rsidR="00DB2CE5">
        <w:rPr>
          <w:rFonts w:ascii="Times New Roman" w:eastAsia="Times New Roman" w:hAnsi="Times New Roman" w:cs="Times New Roman"/>
          <w:sz w:val="24"/>
          <w:szCs w:val="24"/>
          <w:vertAlign w:val="superscript"/>
        </w:rPr>
        <w:t xml:space="preserve"> </w:t>
      </w:r>
      <w:r w:rsidR="0034027C">
        <w:rPr>
          <w:rFonts w:ascii="Times New Roman" w:eastAsia="Times New Roman" w:hAnsi="Times New Roman" w:cs="Times New Roman"/>
          <w:sz w:val="24"/>
          <w:szCs w:val="24"/>
          <w:vertAlign w:val="superscript"/>
        </w:rPr>
        <w:t>2</w:t>
      </w:r>
      <w:r w:rsidRPr="00F62E0C">
        <w:rPr>
          <w:rFonts w:ascii="Times New Roman" w:eastAsia="Times New Roman" w:hAnsi="Times New Roman" w:cs="Times New Roman"/>
          <w:sz w:val="24"/>
          <w:szCs w:val="24"/>
        </w:rPr>
        <w:t xml:space="preserve"> Generally, low back pain is </w:t>
      </w:r>
      <w:r w:rsidR="00C21494">
        <w:rPr>
          <w:rFonts w:ascii="Times New Roman" w:eastAsia="Times New Roman" w:hAnsi="Times New Roman" w:cs="Times New Roman"/>
          <w:sz w:val="24"/>
          <w:szCs w:val="24"/>
        </w:rPr>
        <w:t>divided</w:t>
      </w:r>
      <w:r w:rsidR="00C21494" w:rsidRPr="00F62E0C">
        <w:rPr>
          <w:rFonts w:ascii="Times New Roman" w:eastAsia="Times New Roman" w:hAnsi="Times New Roman" w:cs="Times New Roman"/>
          <w:sz w:val="24"/>
          <w:szCs w:val="24"/>
        </w:rPr>
        <w:t xml:space="preserve"> </w:t>
      </w:r>
      <w:r w:rsidRPr="00F62E0C">
        <w:rPr>
          <w:rFonts w:ascii="Times New Roman" w:eastAsia="Times New Roman" w:hAnsi="Times New Roman" w:cs="Times New Roman"/>
          <w:sz w:val="24"/>
          <w:szCs w:val="24"/>
        </w:rPr>
        <w:t>into two types</w:t>
      </w:r>
      <w:r>
        <w:rPr>
          <w:rFonts w:ascii="Times New Roman" w:eastAsia="Times New Roman" w:hAnsi="Times New Roman" w:cs="Times New Roman"/>
          <w:sz w:val="24"/>
          <w:szCs w:val="24"/>
        </w:rPr>
        <w:t xml:space="preserve">: specific and nonspecific, </w:t>
      </w:r>
      <w:r w:rsidR="00C21494">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the nonspecific has</w:t>
      </w:r>
      <w:r w:rsidRPr="00F62E0C">
        <w:rPr>
          <w:rFonts w:ascii="Times New Roman" w:eastAsia="Times New Roman" w:hAnsi="Times New Roman" w:cs="Times New Roman"/>
          <w:sz w:val="24"/>
          <w:szCs w:val="24"/>
        </w:rPr>
        <w:t xml:space="preserve"> no apparent cause a</w:t>
      </w:r>
      <w:r>
        <w:rPr>
          <w:rFonts w:ascii="Times New Roman" w:eastAsia="Times New Roman" w:hAnsi="Times New Roman" w:cs="Times New Roman"/>
          <w:sz w:val="24"/>
          <w:szCs w:val="24"/>
        </w:rPr>
        <w:t>nd accounts</w:t>
      </w:r>
      <w:r w:rsidRPr="00F62E0C">
        <w:rPr>
          <w:rFonts w:ascii="Times New Roman" w:eastAsia="Times New Roman" w:hAnsi="Times New Roman" w:cs="Times New Roman"/>
          <w:sz w:val="24"/>
          <w:szCs w:val="24"/>
        </w:rPr>
        <w:t xml:space="preserve"> for up to 90% of </w:t>
      </w:r>
      <w:r>
        <w:rPr>
          <w:rFonts w:ascii="Times New Roman" w:eastAsia="Times New Roman" w:hAnsi="Times New Roman" w:cs="Times New Roman"/>
          <w:sz w:val="24"/>
          <w:szCs w:val="24"/>
        </w:rPr>
        <w:t xml:space="preserve">the </w:t>
      </w:r>
      <w:r w:rsidRPr="00F62E0C">
        <w:rPr>
          <w:rFonts w:ascii="Times New Roman" w:eastAsia="Times New Roman" w:hAnsi="Times New Roman" w:cs="Times New Roman"/>
          <w:sz w:val="24"/>
          <w:szCs w:val="24"/>
        </w:rPr>
        <w:t>cases.</w:t>
      </w:r>
      <w:r w:rsidR="00A604C6">
        <w:rPr>
          <w:rFonts w:ascii="Times New Roman" w:eastAsia="Times New Roman" w:hAnsi="Times New Roman" w:cs="Times New Roman"/>
          <w:sz w:val="24"/>
          <w:szCs w:val="24"/>
          <w:vertAlign w:val="superscript"/>
        </w:rPr>
        <w:t>3</w:t>
      </w:r>
      <w:r w:rsidRPr="00F62E0C">
        <w:rPr>
          <w:rFonts w:ascii="Times New Roman" w:eastAsia="Times New Roman" w:hAnsi="Times New Roman" w:cs="Times New Roman"/>
          <w:sz w:val="24"/>
          <w:szCs w:val="24"/>
        </w:rPr>
        <w:t xml:space="preserve"> Low back pain, in addition to limiting various daily activities and impairing </w:t>
      </w:r>
      <w:r>
        <w:rPr>
          <w:rFonts w:ascii="Times New Roman" w:eastAsia="Times New Roman" w:hAnsi="Times New Roman" w:cs="Times New Roman"/>
          <w:sz w:val="24"/>
          <w:szCs w:val="24"/>
        </w:rPr>
        <w:t>quality of life</w:t>
      </w:r>
      <w:r w:rsidRPr="00F62E0C">
        <w:rPr>
          <w:rFonts w:ascii="Times New Roman" w:eastAsia="Times New Roman" w:hAnsi="Times New Roman" w:cs="Times New Roman"/>
          <w:sz w:val="24"/>
          <w:szCs w:val="24"/>
        </w:rPr>
        <w:t>, is also one of the main factors responsible for absenteeism from work and decreased productivity in the work</w:t>
      </w:r>
      <w:r w:rsidR="005D7B25">
        <w:rPr>
          <w:rFonts w:ascii="Times New Roman" w:eastAsia="Times New Roman" w:hAnsi="Times New Roman" w:cs="Times New Roman"/>
          <w:sz w:val="24"/>
          <w:szCs w:val="24"/>
        </w:rPr>
        <w:t>place</w:t>
      </w:r>
      <w:r w:rsidRPr="00F62E0C">
        <w:rPr>
          <w:rFonts w:ascii="Times New Roman" w:eastAsia="Times New Roman" w:hAnsi="Times New Roman" w:cs="Times New Roman"/>
          <w:sz w:val="24"/>
          <w:szCs w:val="24"/>
        </w:rPr>
        <w:t>.</w:t>
      </w:r>
      <w:r w:rsidR="00A604C6">
        <w:rPr>
          <w:rFonts w:ascii="Times New Roman" w:eastAsia="Times New Roman" w:hAnsi="Times New Roman" w:cs="Times New Roman"/>
          <w:sz w:val="24"/>
          <w:szCs w:val="24"/>
          <w:vertAlign w:val="superscript"/>
        </w:rPr>
        <w:t>4</w:t>
      </w:r>
    </w:p>
    <w:p w14:paraId="7539543F" w14:textId="60D1F3BD" w:rsidR="00C94521" w:rsidRPr="00EF462F" w:rsidRDefault="005D7B25" w:rsidP="009E5719">
      <w:pPr>
        <w:spacing w:line="480" w:lineRule="auto"/>
        <w:ind w:right="261" w:firstLine="720"/>
        <w:contextualSpacing/>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A number of </w:t>
      </w:r>
      <w:r w:rsidR="00C94521" w:rsidRPr="00F62E0C">
        <w:rPr>
          <w:rFonts w:ascii="Times New Roman" w:eastAsia="Times New Roman" w:hAnsi="Times New Roman" w:cs="Times New Roman"/>
          <w:sz w:val="24"/>
          <w:szCs w:val="24"/>
        </w:rPr>
        <w:t xml:space="preserve">risk factors </w:t>
      </w:r>
      <w:r w:rsidR="00495A5B">
        <w:rPr>
          <w:rFonts w:ascii="Times New Roman" w:eastAsia="Times New Roman" w:hAnsi="Times New Roman" w:cs="Times New Roman"/>
          <w:sz w:val="24"/>
          <w:szCs w:val="24"/>
        </w:rPr>
        <w:t>are described</w:t>
      </w:r>
      <w:r>
        <w:rPr>
          <w:rFonts w:ascii="Times New Roman" w:eastAsia="Times New Roman" w:hAnsi="Times New Roman" w:cs="Times New Roman"/>
          <w:sz w:val="24"/>
          <w:szCs w:val="24"/>
        </w:rPr>
        <w:t xml:space="preserve"> </w:t>
      </w:r>
      <w:r w:rsidR="00495A5B">
        <w:rPr>
          <w:rFonts w:ascii="Times New Roman" w:eastAsia="Times New Roman" w:hAnsi="Times New Roman" w:cs="Times New Roman"/>
          <w:sz w:val="24"/>
          <w:szCs w:val="24"/>
        </w:rPr>
        <w:t xml:space="preserve">in the literature </w:t>
      </w:r>
      <w:r w:rsidR="00C94521" w:rsidRPr="00F62E0C">
        <w:rPr>
          <w:rFonts w:ascii="Times New Roman" w:eastAsia="Times New Roman" w:hAnsi="Times New Roman" w:cs="Times New Roman"/>
          <w:sz w:val="24"/>
          <w:szCs w:val="24"/>
        </w:rPr>
        <w:t xml:space="preserve">that can play a crucial role in the etiology of low back pain, such as </w:t>
      </w:r>
      <w:r w:rsidR="003B381A">
        <w:rPr>
          <w:rFonts w:ascii="Times New Roman" w:eastAsia="Times New Roman" w:hAnsi="Times New Roman" w:cs="Times New Roman"/>
          <w:sz w:val="24"/>
          <w:szCs w:val="24"/>
        </w:rPr>
        <w:t xml:space="preserve">being </w:t>
      </w:r>
      <w:r w:rsidR="00C94521" w:rsidRPr="00F62E0C">
        <w:rPr>
          <w:rFonts w:ascii="Times New Roman" w:eastAsia="Times New Roman" w:hAnsi="Times New Roman" w:cs="Times New Roman"/>
          <w:sz w:val="24"/>
          <w:szCs w:val="24"/>
        </w:rPr>
        <w:t xml:space="preserve">female, overweight, previous history of spinal problems, family history of spinal problems, </w:t>
      </w:r>
      <w:r w:rsidR="003B381A">
        <w:rPr>
          <w:rFonts w:ascii="Times New Roman" w:eastAsia="Times New Roman" w:hAnsi="Times New Roman" w:cs="Times New Roman"/>
          <w:sz w:val="24"/>
          <w:szCs w:val="24"/>
        </w:rPr>
        <w:t>pro</w:t>
      </w:r>
      <w:r w:rsidR="00C94521" w:rsidRPr="00F62E0C">
        <w:rPr>
          <w:rFonts w:ascii="Times New Roman" w:eastAsia="Times New Roman" w:hAnsi="Times New Roman" w:cs="Times New Roman"/>
          <w:sz w:val="24"/>
          <w:szCs w:val="24"/>
        </w:rPr>
        <w:t>long</w:t>
      </w:r>
      <w:r w:rsidR="003B381A">
        <w:rPr>
          <w:rFonts w:ascii="Times New Roman" w:eastAsia="Times New Roman" w:hAnsi="Times New Roman" w:cs="Times New Roman"/>
          <w:sz w:val="24"/>
          <w:szCs w:val="24"/>
        </w:rPr>
        <w:t>ed</w:t>
      </w:r>
      <w:r w:rsidR="00C94521" w:rsidRPr="00F62E0C">
        <w:rPr>
          <w:rFonts w:ascii="Times New Roman" w:eastAsia="Times New Roman" w:hAnsi="Times New Roman" w:cs="Times New Roman"/>
          <w:sz w:val="24"/>
          <w:szCs w:val="24"/>
        </w:rPr>
        <w:t xml:space="preserve"> sitting</w:t>
      </w:r>
      <w:r w:rsidR="00C94521">
        <w:rPr>
          <w:rFonts w:ascii="Times New Roman" w:eastAsia="Times New Roman" w:hAnsi="Times New Roman" w:cs="Times New Roman"/>
          <w:sz w:val="24"/>
          <w:szCs w:val="24"/>
        </w:rPr>
        <w:t xml:space="preserve"> time</w:t>
      </w:r>
      <w:r w:rsidR="00C94521" w:rsidRPr="00F62E0C">
        <w:rPr>
          <w:rFonts w:ascii="Times New Roman" w:eastAsia="Times New Roman" w:hAnsi="Times New Roman" w:cs="Times New Roman"/>
          <w:sz w:val="24"/>
          <w:szCs w:val="24"/>
        </w:rPr>
        <w:t xml:space="preserve"> and sedentary lifestyle,</w:t>
      </w:r>
      <w:r w:rsidR="00C574DC">
        <w:rPr>
          <w:rFonts w:ascii="Times New Roman" w:eastAsia="Times New Roman" w:hAnsi="Times New Roman" w:cs="Times New Roman"/>
          <w:sz w:val="24"/>
          <w:szCs w:val="24"/>
          <w:vertAlign w:val="superscript"/>
        </w:rPr>
        <w:t>5-8</w:t>
      </w:r>
      <w:r w:rsidR="00C94521" w:rsidRPr="00F62E0C">
        <w:rPr>
          <w:rFonts w:ascii="Times New Roman" w:eastAsia="Times New Roman" w:hAnsi="Times New Roman" w:cs="Times New Roman"/>
          <w:sz w:val="24"/>
          <w:szCs w:val="24"/>
        </w:rPr>
        <w:t xml:space="preserve"> or even p</w:t>
      </w:r>
      <w:r w:rsidR="00C94521">
        <w:rPr>
          <w:rFonts w:ascii="Times New Roman" w:eastAsia="Times New Roman" w:hAnsi="Times New Roman" w:cs="Times New Roman"/>
          <w:sz w:val="24"/>
          <w:szCs w:val="24"/>
        </w:rPr>
        <w:t>sychological</w:t>
      </w:r>
      <w:r w:rsidR="00C94521" w:rsidRPr="00F62E0C">
        <w:rPr>
          <w:rFonts w:ascii="Times New Roman" w:eastAsia="Times New Roman" w:hAnsi="Times New Roman" w:cs="Times New Roman"/>
          <w:sz w:val="24"/>
          <w:szCs w:val="24"/>
        </w:rPr>
        <w:t xml:space="preserve"> factors, such as anxiety and stress.</w:t>
      </w:r>
      <w:r w:rsidR="005F3D5F">
        <w:rPr>
          <w:rFonts w:ascii="Times New Roman" w:eastAsia="Times New Roman" w:hAnsi="Times New Roman" w:cs="Times New Roman"/>
          <w:sz w:val="24"/>
          <w:szCs w:val="24"/>
          <w:vertAlign w:val="superscript"/>
        </w:rPr>
        <w:t>8, 9</w:t>
      </w:r>
      <w:r w:rsidR="00C94521" w:rsidRPr="00F62E0C">
        <w:rPr>
          <w:rFonts w:ascii="Times New Roman" w:eastAsia="Times New Roman" w:hAnsi="Times New Roman" w:cs="Times New Roman"/>
          <w:sz w:val="24"/>
          <w:szCs w:val="24"/>
        </w:rPr>
        <w:t xml:space="preserve"> Due to the highly demanding schedule of medical courses, students </w:t>
      </w:r>
      <w:r w:rsidR="00C94521">
        <w:rPr>
          <w:rFonts w:ascii="Times New Roman" w:eastAsia="Times New Roman" w:hAnsi="Times New Roman" w:cs="Times New Roman"/>
          <w:sz w:val="24"/>
          <w:szCs w:val="24"/>
        </w:rPr>
        <w:t>and professor</w:t>
      </w:r>
      <w:r w:rsidR="00495A5B">
        <w:rPr>
          <w:rFonts w:ascii="Times New Roman" w:eastAsia="Times New Roman" w:hAnsi="Times New Roman" w:cs="Times New Roman"/>
          <w:sz w:val="24"/>
          <w:szCs w:val="24"/>
        </w:rPr>
        <w:t>s</w:t>
      </w:r>
      <w:r w:rsidR="00C94521">
        <w:rPr>
          <w:rFonts w:ascii="Times New Roman" w:eastAsia="Times New Roman" w:hAnsi="Times New Roman" w:cs="Times New Roman"/>
          <w:sz w:val="24"/>
          <w:szCs w:val="24"/>
        </w:rPr>
        <w:t xml:space="preserve"> </w:t>
      </w:r>
      <w:r w:rsidR="00C94521" w:rsidRPr="00F62E0C">
        <w:rPr>
          <w:rFonts w:ascii="Times New Roman" w:eastAsia="Times New Roman" w:hAnsi="Times New Roman" w:cs="Times New Roman"/>
          <w:sz w:val="24"/>
          <w:szCs w:val="24"/>
        </w:rPr>
        <w:t>are often exposed to several of these risk factors, such as stress and sedentary life</w:t>
      </w:r>
      <w:r w:rsidR="00C94521">
        <w:rPr>
          <w:rFonts w:ascii="Times New Roman" w:eastAsia="Times New Roman" w:hAnsi="Times New Roman" w:cs="Times New Roman"/>
          <w:sz w:val="24"/>
          <w:szCs w:val="24"/>
        </w:rPr>
        <w:t xml:space="preserve">style, long hours in hospitals </w:t>
      </w:r>
      <w:r w:rsidR="00C94521" w:rsidRPr="00F62E0C">
        <w:rPr>
          <w:rFonts w:ascii="Times New Roman" w:eastAsia="Times New Roman" w:hAnsi="Times New Roman" w:cs="Times New Roman"/>
          <w:sz w:val="24"/>
          <w:szCs w:val="24"/>
        </w:rPr>
        <w:t>and clinics, which can contribu</w:t>
      </w:r>
      <w:r w:rsidR="00C94521">
        <w:rPr>
          <w:rFonts w:ascii="Times New Roman" w:eastAsia="Times New Roman" w:hAnsi="Times New Roman" w:cs="Times New Roman"/>
          <w:sz w:val="24"/>
          <w:szCs w:val="24"/>
        </w:rPr>
        <w:t>te to a higher</w:t>
      </w:r>
      <w:r w:rsidR="00C94521" w:rsidRPr="00F62E0C">
        <w:rPr>
          <w:rFonts w:ascii="Times New Roman" w:eastAsia="Times New Roman" w:hAnsi="Times New Roman" w:cs="Times New Roman"/>
          <w:sz w:val="24"/>
          <w:szCs w:val="24"/>
        </w:rPr>
        <w:t xml:space="preserve"> prevalence of low back pain </w:t>
      </w:r>
      <w:r w:rsidR="00C94521">
        <w:rPr>
          <w:rFonts w:ascii="Times New Roman" w:eastAsia="Times New Roman" w:hAnsi="Times New Roman" w:cs="Times New Roman"/>
          <w:sz w:val="24"/>
          <w:szCs w:val="24"/>
        </w:rPr>
        <w:t xml:space="preserve">when compared to </w:t>
      </w:r>
      <w:r w:rsidR="00C94521" w:rsidRPr="00F62E0C">
        <w:rPr>
          <w:rFonts w:ascii="Times New Roman" w:eastAsia="Times New Roman" w:hAnsi="Times New Roman" w:cs="Times New Roman"/>
          <w:sz w:val="24"/>
          <w:szCs w:val="24"/>
        </w:rPr>
        <w:t>the general population.</w:t>
      </w:r>
      <w:r w:rsidR="00EF462F">
        <w:rPr>
          <w:rFonts w:ascii="Times New Roman" w:eastAsia="Times New Roman" w:hAnsi="Times New Roman" w:cs="Times New Roman"/>
          <w:sz w:val="24"/>
          <w:szCs w:val="24"/>
          <w:vertAlign w:val="superscript"/>
        </w:rPr>
        <w:t>10</w:t>
      </w:r>
      <w:r w:rsidR="00C94521" w:rsidRPr="00F62E0C">
        <w:rPr>
          <w:rFonts w:ascii="Times New Roman" w:eastAsia="Times New Roman" w:hAnsi="Times New Roman" w:cs="Times New Roman"/>
          <w:sz w:val="24"/>
          <w:szCs w:val="24"/>
        </w:rPr>
        <w:t xml:space="preserve"> Furthermore, the presence of low back pain can affect the productivity and participation of st</w:t>
      </w:r>
      <w:r w:rsidR="00C94521">
        <w:rPr>
          <w:rFonts w:ascii="Times New Roman" w:eastAsia="Times New Roman" w:hAnsi="Times New Roman" w:cs="Times New Roman"/>
          <w:sz w:val="24"/>
          <w:szCs w:val="24"/>
        </w:rPr>
        <w:t>udents during classes, which could</w:t>
      </w:r>
      <w:r w:rsidR="00C94521" w:rsidRPr="00F62E0C">
        <w:rPr>
          <w:rFonts w:ascii="Times New Roman" w:eastAsia="Times New Roman" w:hAnsi="Times New Roman" w:cs="Times New Roman"/>
          <w:sz w:val="24"/>
          <w:szCs w:val="24"/>
        </w:rPr>
        <w:t xml:space="preserve"> influence their future medical career.</w:t>
      </w:r>
      <w:r w:rsidR="00EF462F">
        <w:rPr>
          <w:rFonts w:ascii="Times New Roman" w:eastAsia="Times New Roman" w:hAnsi="Times New Roman" w:cs="Times New Roman"/>
          <w:sz w:val="24"/>
          <w:szCs w:val="24"/>
          <w:vertAlign w:val="superscript"/>
        </w:rPr>
        <w:t>10</w:t>
      </w:r>
    </w:p>
    <w:p w14:paraId="3361F6E3" w14:textId="63FCEFEA" w:rsidR="00C94521" w:rsidRPr="005F2E6A" w:rsidRDefault="00C94521" w:rsidP="009E5719">
      <w:pPr>
        <w:spacing w:line="480" w:lineRule="auto"/>
        <w:ind w:right="260" w:firstLine="720"/>
        <w:jc w:val="both"/>
        <w:rPr>
          <w:rFonts w:ascii="Times New Roman" w:eastAsia="Times New Roman" w:hAnsi="Times New Roman" w:cs="Times New Roman"/>
          <w:sz w:val="24"/>
          <w:szCs w:val="24"/>
          <w:vertAlign w:val="superscript"/>
        </w:rPr>
      </w:pPr>
      <w:r w:rsidRPr="00257105">
        <w:rPr>
          <w:rFonts w:ascii="Times New Roman" w:eastAsia="Times New Roman" w:hAnsi="Times New Roman" w:cs="Times New Roman"/>
          <w:sz w:val="24"/>
          <w:szCs w:val="24"/>
        </w:rPr>
        <w:t>A study carried out in Brazil with 629 medical students revealed that recurrent low back pai</w:t>
      </w:r>
      <w:r>
        <w:rPr>
          <w:rFonts w:ascii="Times New Roman" w:eastAsia="Times New Roman" w:hAnsi="Times New Roman" w:cs="Times New Roman"/>
          <w:sz w:val="24"/>
          <w:szCs w:val="24"/>
        </w:rPr>
        <w:t>n was present in 81% of them</w:t>
      </w:r>
      <w:r w:rsidRPr="00257105">
        <w:rPr>
          <w:rFonts w:ascii="Times New Roman" w:eastAsia="Times New Roman" w:hAnsi="Times New Roman" w:cs="Times New Roman"/>
          <w:sz w:val="24"/>
          <w:szCs w:val="24"/>
        </w:rPr>
        <w:t>.</w:t>
      </w:r>
      <w:r w:rsidR="005F2E6A">
        <w:rPr>
          <w:rFonts w:ascii="Times New Roman" w:eastAsia="Times New Roman" w:hAnsi="Times New Roman" w:cs="Times New Roman"/>
          <w:sz w:val="24"/>
          <w:szCs w:val="24"/>
          <w:vertAlign w:val="superscript"/>
        </w:rPr>
        <w:t>11</w:t>
      </w:r>
      <w:r w:rsidRPr="00257105">
        <w:rPr>
          <w:rFonts w:ascii="Times New Roman" w:eastAsia="Times New Roman" w:hAnsi="Times New Roman" w:cs="Times New Roman"/>
          <w:sz w:val="24"/>
          <w:szCs w:val="24"/>
        </w:rPr>
        <w:t xml:space="preserve"> Another study, carried out with 1</w:t>
      </w:r>
      <w:r w:rsidR="00495A5B">
        <w:rPr>
          <w:rFonts w:ascii="Times New Roman" w:eastAsia="Times New Roman" w:hAnsi="Times New Roman" w:cs="Times New Roman"/>
          <w:sz w:val="24"/>
          <w:szCs w:val="24"/>
        </w:rPr>
        <w:t>,</w:t>
      </w:r>
      <w:r w:rsidRPr="00257105">
        <w:rPr>
          <w:rFonts w:ascii="Times New Roman" w:eastAsia="Times New Roman" w:hAnsi="Times New Roman" w:cs="Times New Roman"/>
          <w:sz w:val="24"/>
          <w:szCs w:val="24"/>
        </w:rPr>
        <w:t>243 medical students from a French college, reported a prevalence of low back pain of 72.1%.</w:t>
      </w:r>
      <w:r w:rsidR="005F2E6A">
        <w:rPr>
          <w:rFonts w:ascii="Times New Roman" w:eastAsia="Times New Roman" w:hAnsi="Times New Roman" w:cs="Times New Roman"/>
          <w:sz w:val="24"/>
          <w:szCs w:val="24"/>
          <w:vertAlign w:val="superscript"/>
        </w:rPr>
        <w:t>12</w:t>
      </w:r>
      <w:r w:rsidRPr="00257105">
        <w:rPr>
          <w:rFonts w:ascii="Times New Roman" w:eastAsia="Times New Roman" w:hAnsi="Times New Roman" w:cs="Times New Roman"/>
          <w:sz w:val="24"/>
          <w:szCs w:val="24"/>
        </w:rPr>
        <w:t xml:space="preserve"> Despite the limitation that musculoskeletal pain represents for adolescents and young adults, there is a lack of data regarding low back pain in medical students.</w:t>
      </w:r>
      <w:r w:rsidR="005F2E6A">
        <w:rPr>
          <w:rFonts w:ascii="Times New Roman" w:eastAsia="Times New Roman" w:hAnsi="Times New Roman" w:cs="Times New Roman"/>
          <w:sz w:val="24"/>
          <w:szCs w:val="24"/>
          <w:vertAlign w:val="superscript"/>
        </w:rPr>
        <w:t>13</w:t>
      </w:r>
    </w:p>
    <w:p w14:paraId="504941FF" w14:textId="1B80829D" w:rsidR="00C94521" w:rsidRPr="00A63349" w:rsidRDefault="003B381A" w:rsidP="009E5719">
      <w:pPr>
        <w:spacing w:line="480" w:lineRule="auto"/>
        <w:ind w:right="260"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Similarly</w:t>
      </w:r>
      <w:r w:rsidR="00C94521" w:rsidRPr="00257105">
        <w:rPr>
          <w:rFonts w:ascii="Times New Roman" w:eastAsia="Times New Roman" w:hAnsi="Times New Roman" w:cs="Times New Roman"/>
          <w:sz w:val="24"/>
          <w:szCs w:val="24"/>
        </w:rPr>
        <w:t xml:space="preserve">, few studies </w:t>
      </w:r>
      <w:r>
        <w:rPr>
          <w:rFonts w:ascii="Times New Roman" w:eastAsia="Times New Roman" w:hAnsi="Times New Roman" w:cs="Times New Roman"/>
          <w:sz w:val="24"/>
          <w:szCs w:val="24"/>
        </w:rPr>
        <w:t>have investigated</w:t>
      </w:r>
      <w:r w:rsidRPr="00257105">
        <w:rPr>
          <w:rFonts w:ascii="Times New Roman" w:eastAsia="Times New Roman" w:hAnsi="Times New Roman" w:cs="Times New Roman"/>
          <w:sz w:val="24"/>
          <w:szCs w:val="24"/>
        </w:rPr>
        <w:t xml:space="preserve"> </w:t>
      </w:r>
      <w:r w:rsidR="00C94521" w:rsidRPr="00257105">
        <w:rPr>
          <w:rFonts w:ascii="Times New Roman" w:eastAsia="Times New Roman" w:hAnsi="Times New Roman" w:cs="Times New Roman"/>
          <w:sz w:val="24"/>
          <w:szCs w:val="24"/>
        </w:rPr>
        <w:t xml:space="preserve">the presence of low back pain in </w:t>
      </w:r>
      <w:r w:rsidR="00C94521">
        <w:rPr>
          <w:rFonts w:ascii="Times New Roman" w:eastAsia="Times New Roman" w:hAnsi="Times New Roman" w:cs="Times New Roman"/>
          <w:sz w:val="24"/>
          <w:szCs w:val="24"/>
        </w:rPr>
        <w:t>professor</w:t>
      </w:r>
      <w:r w:rsidR="00495A5B">
        <w:rPr>
          <w:rFonts w:ascii="Times New Roman" w:eastAsia="Times New Roman" w:hAnsi="Times New Roman" w:cs="Times New Roman"/>
          <w:sz w:val="24"/>
          <w:szCs w:val="24"/>
        </w:rPr>
        <w:t>s</w:t>
      </w:r>
      <w:r w:rsidR="00C94521" w:rsidRPr="00257105">
        <w:rPr>
          <w:rFonts w:ascii="Times New Roman" w:eastAsia="Times New Roman" w:hAnsi="Times New Roman" w:cs="Times New Roman"/>
          <w:sz w:val="24"/>
          <w:szCs w:val="24"/>
        </w:rPr>
        <w:t>,</w:t>
      </w:r>
      <w:r w:rsidR="00F42433">
        <w:rPr>
          <w:rFonts w:ascii="Times New Roman" w:eastAsia="Times New Roman" w:hAnsi="Times New Roman" w:cs="Times New Roman"/>
          <w:sz w:val="24"/>
          <w:szCs w:val="24"/>
          <w:vertAlign w:val="superscript"/>
        </w:rPr>
        <w:t>14</w:t>
      </w:r>
      <w:r w:rsidR="00C94521" w:rsidRPr="00257105">
        <w:rPr>
          <w:rFonts w:ascii="Times New Roman" w:eastAsia="Times New Roman" w:hAnsi="Times New Roman" w:cs="Times New Roman"/>
          <w:sz w:val="24"/>
          <w:szCs w:val="24"/>
        </w:rPr>
        <w:t xml:space="preserve"> and this </w:t>
      </w:r>
      <w:r w:rsidR="003E43E1">
        <w:rPr>
          <w:rFonts w:ascii="Times New Roman" w:eastAsia="Times New Roman" w:hAnsi="Times New Roman" w:cs="Times New Roman"/>
          <w:sz w:val="24"/>
          <w:szCs w:val="24"/>
        </w:rPr>
        <w:t>dearth</w:t>
      </w:r>
      <w:r w:rsidR="00495A5B" w:rsidRPr="00257105">
        <w:rPr>
          <w:rFonts w:ascii="Times New Roman" w:eastAsia="Times New Roman" w:hAnsi="Times New Roman" w:cs="Times New Roman"/>
          <w:sz w:val="24"/>
          <w:szCs w:val="24"/>
        </w:rPr>
        <w:t xml:space="preserve"> </w:t>
      </w:r>
      <w:r w:rsidR="00C94521" w:rsidRPr="00257105">
        <w:rPr>
          <w:rFonts w:ascii="Times New Roman" w:eastAsia="Times New Roman" w:hAnsi="Times New Roman" w:cs="Times New Roman"/>
          <w:sz w:val="24"/>
          <w:szCs w:val="24"/>
        </w:rPr>
        <w:t>is even greate</w:t>
      </w:r>
      <w:r w:rsidR="00C94521">
        <w:rPr>
          <w:rFonts w:ascii="Times New Roman" w:eastAsia="Times New Roman" w:hAnsi="Times New Roman" w:cs="Times New Roman"/>
          <w:sz w:val="24"/>
          <w:szCs w:val="24"/>
        </w:rPr>
        <w:t xml:space="preserve">r when it comes to medical </w:t>
      </w:r>
      <w:r>
        <w:rPr>
          <w:rFonts w:ascii="Times New Roman" w:eastAsia="Times New Roman" w:hAnsi="Times New Roman" w:cs="Times New Roman"/>
          <w:sz w:val="24"/>
          <w:szCs w:val="24"/>
        </w:rPr>
        <w:t xml:space="preserve">school </w:t>
      </w:r>
      <w:r w:rsidR="00C94521">
        <w:rPr>
          <w:rFonts w:ascii="Times New Roman" w:eastAsia="Times New Roman" w:hAnsi="Times New Roman" w:cs="Times New Roman"/>
          <w:sz w:val="24"/>
          <w:szCs w:val="24"/>
        </w:rPr>
        <w:t>professors, who</w:t>
      </w:r>
      <w:r w:rsidR="00C94521" w:rsidRPr="00257105">
        <w:rPr>
          <w:rFonts w:ascii="Times New Roman" w:eastAsia="Times New Roman" w:hAnsi="Times New Roman" w:cs="Times New Roman"/>
          <w:sz w:val="24"/>
          <w:szCs w:val="24"/>
        </w:rPr>
        <w:t xml:space="preserve"> are also exposed to several risk factors for the presence of low </w:t>
      </w:r>
      <w:r w:rsidR="00C94521">
        <w:rPr>
          <w:rFonts w:ascii="Times New Roman" w:eastAsia="Times New Roman" w:hAnsi="Times New Roman" w:cs="Times New Roman"/>
          <w:sz w:val="24"/>
          <w:szCs w:val="24"/>
        </w:rPr>
        <w:t>back pain, such as</w:t>
      </w:r>
      <w:r w:rsidR="00C94521" w:rsidRPr="00257105">
        <w:rPr>
          <w:rFonts w:ascii="Times New Roman" w:eastAsia="Times New Roman" w:hAnsi="Times New Roman" w:cs="Times New Roman"/>
          <w:sz w:val="24"/>
          <w:szCs w:val="24"/>
        </w:rPr>
        <w:t xml:space="preserve"> repetitive movements when writing, standing for long </w:t>
      </w:r>
      <w:r w:rsidR="00495A5B">
        <w:rPr>
          <w:rFonts w:ascii="Times New Roman" w:eastAsia="Times New Roman" w:hAnsi="Times New Roman" w:cs="Times New Roman"/>
          <w:sz w:val="24"/>
          <w:szCs w:val="24"/>
        </w:rPr>
        <w:t xml:space="preserve">periods of </w:t>
      </w:r>
      <w:r w:rsidR="00C94521" w:rsidRPr="00257105">
        <w:rPr>
          <w:rFonts w:ascii="Times New Roman" w:eastAsia="Times New Roman" w:hAnsi="Times New Roman" w:cs="Times New Roman"/>
          <w:sz w:val="24"/>
          <w:szCs w:val="24"/>
        </w:rPr>
        <w:t>time and daily use of the computer.</w:t>
      </w:r>
      <w:r w:rsidR="00F42433">
        <w:rPr>
          <w:rFonts w:ascii="Times New Roman" w:eastAsia="Times New Roman" w:hAnsi="Times New Roman" w:cs="Times New Roman"/>
          <w:sz w:val="24"/>
          <w:szCs w:val="24"/>
          <w:vertAlign w:val="superscript"/>
        </w:rPr>
        <w:t>15</w:t>
      </w:r>
      <w:r w:rsidR="00C94521" w:rsidRPr="00257105">
        <w:rPr>
          <w:rFonts w:ascii="Times New Roman" w:eastAsia="Times New Roman" w:hAnsi="Times New Roman" w:cs="Times New Roman"/>
          <w:sz w:val="24"/>
          <w:szCs w:val="24"/>
        </w:rPr>
        <w:t xml:space="preserve"> </w:t>
      </w:r>
      <w:r w:rsidR="00C94521" w:rsidRPr="00257105">
        <w:rPr>
          <w:rFonts w:ascii="Times New Roman" w:eastAsia="Times New Roman" w:hAnsi="Times New Roman" w:cs="Times New Roman"/>
          <w:sz w:val="24"/>
          <w:szCs w:val="24"/>
        </w:rPr>
        <w:lastRenderedPageBreak/>
        <w:t xml:space="preserve">In a study carried out with teachers at a primary school in Ethiopia, a prevalence of low back pain of 74.8% was found, which was related to some risk factors, such as standing </w:t>
      </w:r>
      <w:r w:rsidR="00C94521">
        <w:rPr>
          <w:rFonts w:ascii="Times New Roman" w:eastAsia="Times New Roman" w:hAnsi="Times New Roman" w:cs="Times New Roman"/>
          <w:sz w:val="24"/>
          <w:szCs w:val="24"/>
        </w:rPr>
        <w:t xml:space="preserve">for a long </w:t>
      </w:r>
      <w:r w:rsidR="00495A5B">
        <w:rPr>
          <w:rFonts w:ascii="Times New Roman" w:eastAsia="Times New Roman" w:hAnsi="Times New Roman" w:cs="Times New Roman"/>
          <w:sz w:val="24"/>
          <w:szCs w:val="24"/>
        </w:rPr>
        <w:t xml:space="preserve">period of </w:t>
      </w:r>
      <w:r w:rsidR="00C94521">
        <w:rPr>
          <w:rFonts w:ascii="Times New Roman" w:eastAsia="Times New Roman" w:hAnsi="Times New Roman" w:cs="Times New Roman"/>
          <w:sz w:val="24"/>
          <w:szCs w:val="24"/>
        </w:rPr>
        <w:t>time, lack of sleep</w:t>
      </w:r>
      <w:r w:rsidR="00C94521" w:rsidRPr="00257105">
        <w:rPr>
          <w:rFonts w:ascii="Times New Roman" w:eastAsia="Times New Roman" w:hAnsi="Times New Roman" w:cs="Times New Roman"/>
          <w:sz w:val="24"/>
          <w:szCs w:val="24"/>
        </w:rPr>
        <w:t xml:space="preserve"> and sedentary lifestyle.</w:t>
      </w:r>
      <w:r w:rsidR="00A63349">
        <w:rPr>
          <w:rFonts w:ascii="Times New Roman" w:eastAsia="Times New Roman" w:hAnsi="Times New Roman" w:cs="Times New Roman"/>
          <w:sz w:val="24"/>
          <w:szCs w:val="24"/>
          <w:vertAlign w:val="superscript"/>
        </w:rPr>
        <w:t>16</w:t>
      </w:r>
    </w:p>
    <w:p w14:paraId="2575C42E" w14:textId="30EFFCA7" w:rsidR="00C94521" w:rsidRDefault="00C94521" w:rsidP="009E5719">
      <w:pPr>
        <w:spacing w:line="480" w:lineRule="auto"/>
        <w:ind w:right="260" w:firstLine="720"/>
        <w:jc w:val="both"/>
        <w:rPr>
          <w:rFonts w:ascii="Times New Roman" w:eastAsia="Times New Roman" w:hAnsi="Times New Roman" w:cs="Times New Roman"/>
          <w:sz w:val="24"/>
          <w:szCs w:val="24"/>
        </w:rPr>
      </w:pPr>
      <w:r w:rsidRPr="00EC1425">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the COVID-19 pandemic, face-to-face</w:t>
      </w:r>
      <w:r w:rsidRPr="00EC1425">
        <w:rPr>
          <w:rFonts w:ascii="Times New Roman" w:eastAsia="Times New Roman" w:hAnsi="Times New Roman" w:cs="Times New Roman"/>
          <w:sz w:val="24"/>
          <w:szCs w:val="24"/>
        </w:rPr>
        <w:t xml:space="preserve"> classes were canceled, forcing univ</w:t>
      </w:r>
      <w:r>
        <w:rPr>
          <w:rFonts w:ascii="Times New Roman" w:eastAsia="Times New Roman" w:hAnsi="Times New Roman" w:cs="Times New Roman"/>
          <w:sz w:val="24"/>
          <w:szCs w:val="24"/>
        </w:rPr>
        <w:t>ersities to adopt a remote learning</w:t>
      </w:r>
      <w:r w:rsidRPr="00EC1425">
        <w:rPr>
          <w:rFonts w:ascii="Times New Roman" w:eastAsia="Times New Roman" w:hAnsi="Times New Roman" w:cs="Times New Roman"/>
          <w:sz w:val="24"/>
          <w:szCs w:val="24"/>
        </w:rPr>
        <w:t xml:space="preserve"> model, in order t</w:t>
      </w:r>
      <w:r>
        <w:rPr>
          <w:rFonts w:ascii="Times New Roman" w:eastAsia="Times New Roman" w:hAnsi="Times New Roman" w:cs="Times New Roman"/>
          <w:sz w:val="24"/>
          <w:szCs w:val="24"/>
        </w:rPr>
        <w:t>o preserve everyone’s safety</w:t>
      </w:r>
      <w:r w:rsidRPr="00EC1425">
        <w:rPr>
          <w:rFonts w:ascii="Times New Roman" w:eastAsia="Times New Roman" w:hAnsi="Times New Roman" w:cs="Times New Roman"/>
          <w:sz w:val="24"/>
          <w:szCs w:val="24"/>
        </w:rPr>
        <w:t xml:space="preserve">. However, this change favored some aspects related to the prevalence of low back pain, such as sitting for a long </w:t>
      </w:r>
      <w:r w:rsidR="001E54DA">
        <w:rPr>
          <w:rFonts w:ascii="Times New Roman" w:eastAsia="Times New Roman" w:hAnsi="Times New Roman" w:cs="Times New Roman"/>
          <w:sz w:val="24"/>
          <w:szCs w:val="24"/>
        </w:rPr>
        <w:t xml:space="preserve">period of </w:t>
      </w:r>
      <w:r w:rsidRPr="00EC1425">
        <w:rPr>
          <w:rFonts w:ascii="Times New Roman" w:eastAsia="Times New Roman" w:hAnsi="Times New Roman" w:cs="Times New Roman"/>
          <w:sz w:val="24"/>
          <w:szCs w:val="24"/>
        </w:rPr>
        <w:t xml:space="preserve">time, physical inactivity and greater psychological stress, which could increase </w:t>
      </w:r>
      <w:r>
        <w:rPr>
          <w:rFonts w:ascii="Times New Roman" w:eastAsia="Times New Roman" w:hAnsi="Times New Roman" w:cs="Times New Roman"/>
          <w:sz w:val="24"/>
          <w:szCs w:val="24"/>
        </w:rPr>
        <w:t>the prevalence of</w:t>
      </w:r>
      <w:r w:rsidRPr="00EC1425">
        <w:rPr>
          <w:rFonts w:ascii="Times New Roman" w:eastAsia="Times New Roman" w:hAnsi="Times New Roman" w:cs="Times New Roman"/>
          <w:sz w:val="24"/>
          <w:szCs w:val="24"/>
        </w:rPr>
        <w:t xml:space="preserve"> low ba</w:t>
      </w:r>
      <w:r>
        <w:rPr>
          <w:rFonts w:ascii="Times New Roman" w:eastAsia="Times New Roman" w:hAnsi="Times New Roman" w:cs="Times New Roman"/>
          <w:sz w:val="24"/>
          <w:szCs w:val="24"/>
        </w:rPr>
        <w:t>ck pain in students and professors</w:t>
      </w:r>
      <w:r w:rsidRPr="00EC1425">
        <w:rPr>
          <w:rFonts w:ascii="Times New Roman" w:eastAsia="Times New Roman" w:hAnsi="Times New Roman" w:cs="Times New Roman"/>
          <w:sz w:val="24"/>
          <w:szCs w:val="24"/>
        </w:rPr>
        <w:t xml:space="preserve"> during this atypical period. The aim of this study was to determine the prevalence of low back pain in medical students and professors at thre</w:t>
      </w:r>
      <w:r>
        <w:rPr>
          <w:rFonts w:ascii="Times New Roman" w:eastAsia="Times New Roman" w:hAnsi="Times New Roman" w:cs="Times New Roman"/>
          <w:sz w:val="24"/>
          <w:szCs w:val="24"/>
        </w:rPr>
        <w:t xml:space="preserve">e Brazilian universities during the pandemic and compare </w:t>
      </w:r>
      <w:r w:rsidR="003B381A">
        <w:rPr>
          <w:rFonts w:ascii="Times New Roman" w:eastAsia="Times New Roman" w:hAnsi="Times New Roman" w:cs="Times New Roman"/>
          <w:sz w:val="24"/>
          <w:szCs w:val="24"/>
        </w:rPr>
        <w:t>this</w:t>
      </w:r>
      <w:r w:rsidR="001E54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pre-pandemic period, in addition to identifying associated</w:t>
      </w:r>
      <w:r w:rsidRPr="00EC1425">
        <w:rPr>
          <w:rFonts w:ascii="Times New Roman" w:eastAsia="Times New Roman" w:hAnsi="Times New Roman" w:cs="Times New Roman"/>
          <w:sz w:val="24"/>
          <w:szCs w:val="24"/>
        </w:rPr>
        <w:t xml:space="preserve"> ris</w:t>
      </w:r>
      <w:r>
        <w:rPr>
          <w:rFonts w:ascii="Times New Roman" w:eastAsia="Times New Roman" w:hAnsi="Times New Roman" w:cs="Times New Roman"/>
          <w:sz w:val="24"/>
          <w:szCs w:val="24"/>
        </w:rPr>
        <w:t>k factors</w:t>
      </w:r>
      <w:r w:rsidRPr="00EC1425">
        <w:rPr>
          <w:rFonts w:ascii="Times New Roman" w:eastAsia="Times New Roman" w:hAnsi="Times New Roman" w:cs="Times New Roman"/>
          <w:sz w:val="24"/>
          <w:szCs w:val="24"/>
        </w:rPr>
        <w:t>.</w:t>
      </w:r>
    </w:p>
    <w:p w14:paraId="01BC5A87" w14:textId="77777777" w:rsidR="00E21896" w:rsidRDefault="00E21896" w:rsidP="009E5719">
      <w:pPr>
        <w:spacing w:line="480" w:lineRule="auto"/>
        <w:ind w:right="260" w:firstLine="720"/>
        <w:jc w:val="both"/>
        <w:rPr>
          <w:rFonts w:ascii="Times New Roman" w:eastAsia="Times New Roman" w:hAnsi="Times New Roman" w:cs="Times New Roman"/>
          <w:sz w:val="24"/>
          <w:szCs w:val="24"/>
        </w:rPr>
      </w:pPr>
    </w:p>
    <w:p w14:paraId="6215E4AD" w14:textId="18879E0C" w:rsidR="00B1674E" w:rsidRDefault="00B1674E" w:rsidP="00B1674E">
      <w:pPr>
        <w:spacing w:line="480" w:lineRule="auto"/>
        <w:ind w:right="2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OBJECTIVE</w:t>
      </w:r>
      <w:r w:rsidR="00C9644B">
        <w:rPr>
          <w:rFonts w:ascii="Times New Roman" w:eastAsia="Times New Roman" w:hAnsi="Times New Roman" w:cs="Times New Roman"/>
          <w:b/>
          <w:bCs/>
          <w:sz w:val="24"/>
          <w:szCs w:val="24"/>
        </w:rPr>
        <w:t>S</w:t>
      </w:r>
    </w:p>
    <w:p w14:paraId="4B40EF34" w14:textId="6263D4B6" w:rsidR="0029054E" w:rsidRDefault="00B126F8" w:rsidP="00B1674E">
      <w:pPr>
        <w:spacing w:line="480" w:lineRule="auto"/>
        <w:ind w:right="260"/>
        <w:jc w:val="both"/>
        <w:rPr>
          <w:rFonts w:ascii="Times New Roman" w:hAnsi="Times New Roman" w:cs="Times New Roman"/>
          <w:sz w:val="24"/>
          <w:szCs w:val="24"/>
        </w:rPr>
      </w:pPr>
      <w:r>
        <w:rPr>
          <w:rFonts w:ascii="Times New Roman" w:hAnsi="Times New Roman" w:cs="Times New Roman"/>
          <w:sz w:val="24"/>
          <w:szCs w:val="24"/>
        </w:rPr>
        <w:t xml:space="preserve">The </w:t>
      </w:r>
      <w:r w:rsidR="0029054E" w:rsidRPr="0029054E">
        <w:rPr>
          <w:rFonts w:ascii="Times New Roman" w:hAnsi="Times New Roman" w:cs="Times New Roman"/>
          <w:sz w:val="24"/>
          <w:szCs w:val="24"/>
        </w:rPr>
        <w:t xml:space="preserve">present study aimed to determine the frequency of </w:t>
      </w:r>
      <w:r w:rsidR="007D6A12">
        <w:rPr>
          <w:rFonts w:ascii="Times New Roman" w:hAnsi="Times New Roman" w:cs="Times New Roman"/>
          <w:sz w:val="24"/>
          <w:szCs w:val="24"/>
        </w:rPr>
        <w:t>low back pain</w:t>
      </w:r>
      <w:r w:rsidR="007A43C5">
        <w:rPr>
          <w:rFonts w:ascii="Times New Roman" w:hAnsi="Times New Roman" w:cs="Times New Roman"/>
          <w:sz w:val="24"/>
          <w:szCs w:val="24"/>
        </w:rPr>
        <w:t xml:space="preserve"> among medical students and professors</w:t>
      </w:r>
      <w:r w:rsidR="0029054E" w:rsidRPr="0029054E">
        <w:rPr>
          <w:rFonts w:ascii="Times New Roman" w:hAnsi="Times New Roman" w:cs="Times New Roman"/>
          <w:sz w:val="24"/>
          <w:szCs w:val="24"/>
        </w:rPr>
        <w:t xml:space="preserve"> </w:t>
      </w:r>
      <w:r w:rsidR="007D6A12">
        <w:rPr>
          <w:rFonts w:ascii="Times New Roman" w:hAnsi="Times New Roman" w:cs="Times New Roman"/>
          <w:sz w:val="24"/>
          <w:szCs w:val="24"/>
        </w:rPr>
        <w:t>before and after the pandemic</w:t>
      </w:r>
      <w:r w:rsidR="007A43C5">
        <w:rPr>
          <w:rFonts w:ascii="Times New Roman" w:hAnsi="Times New Roman" w:cs="Times New Roman"/>
          <w:sz w:val="24"/>
          <w:szCs w:val="24"/>
        </w:rPr>
        <w:t xml:space="preserve"> in order to compare both periods;</w:t>
      </w:r>
      <w:r w:rsidR="0029054E" w:rsidRPr="0029054E">
        <w:rPr>
          <w:rFonts w:ascii="Times New Roman" w:hAnsi="Times New Roman" w:cs="Times New Roman"/>
          <w:sz w:val="24"/>
          <w:szCs w:val="24"/>
        </w:rPr>
        <w:t xml:space="preserve"> and</w:t>
      </w:r>
      <w:r w:rsidR="007A43C5">
        <w:rPr>
          <w:rFonts w:ascii="Times New Roman" w:hAnsi="Times New Roman" w:cs="Times New Roman"/>
          <w:sz w:val="24"/>
          <w:szCs w:val="24"/>
        </w:rPr>
        <w:t xml:space="preserve"> secondarily</w:t>
      </w:r>
      <w:r w:rsidR="0029054E" w:rsidRPr="0029054E">
        <w:rPr>
          <w:rFonts w:ascii="Times New Roman" w:hAnsi="Times New Roman" w:cs="Times New Roman"/>
          <w:sz w:val="24"/>
          <w:szCs w:val="24"/>
        </w:rPr>
        <w:t xml:space="preserve"> </w:t>
      </w:r>
      <w:r w:rsidR="007A43C5">
        <w:rPr>
          <w:rFonts w:ascii="Times New Roman" w:hAnsi="Times New Roman" w:cs="Times New Roman"/>
          <w:sz w:val="24"/>
          <w:szCs w:val="24"/>
        </w:rPr>
        <w:t>to investigate</w:t>
      </w:r>
      <w:r w:rsidR="0029054E" w:rsidRPr="0029054E">
        <w:rPr>
          <w:rFonts w:ascii="Times New Roman" w:hAnsi="Times New Roman" w:cs="Times New Roman"/>
          <w:sz w:val="24"/>
          <w:szCs w:val="24"/>
        </w:rPr>
        <w:t xml:space="preserve"> </w:t>
      </w:r>
      <w:r w:rsidR="007A43C5">
        <w:rPr>
          <w:rFonts w:ascii="Times New Roman" w:hAnsi="Times New Roman" w:cs="Times New Roman"/>
          <w:sz w:val="24"/>
          <w:szCs w:val="24"/>
        </w:rPr>
        <w:t>risk factors associated with low back pain</w:t>
      </w:r>
      <w:r w:rsidR="007D6A12">
        <w:rPr>
          <w:rFonts w:ascii="Times New Roman" w:hAnsi="Times New Roman" w:cs="Times New Roman"/>
          <w:sz w:val="24"/>
          <w:szCs w:val="24"/>
        </w:rPr>
        <w:t xml:space="preserve">. </w:t>
      </w:r>
    </w:p>
    <w:p w14:paraId="1043E95C" w14:textId="77777777" w:rsidR="00E21896" w:rsidRPr="0029054E" w:rsidRDefault="00E21896" w:rsidP="00B1674E">
      <w:pPr>
        <w:spacing w:line="480" w:lineRule="auto"/>
        <w:ind w:right="260"/>
        <w:jc w:val="both"/>
        <w:rPr>
          <w:rFonts w:ascii="Times New Roman" w:eastAsia="Times New Roman" w:hAnsi="Times New Roman" w:cs="Times New Roman"/>
          <w:sz w:val="24"/>
          <w:szCs w:val="24"/>
        </w:rPr>
      </w:pPr>
    </w:p>
    <w:p w14:paraId="31F3EBCF" w14:textId="063157BB" w:rsidR="00CD25EF" w:rsidRDefault="005C18E0" w:rsidP="009E5719">
      <w:pPr>
        <w:spacing w:before="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C94521">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T</w:t>
      </w:r>
      <w:r w:rsidR="00C94521">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ODS</w:t>
      </w:r>
    </w:p>
    <w:p w14:paraId="75AA2888" w14:textId="77777777" w:rsidR="00CD25EF" w:rsidRDefault="005C18E0" w:rsidP="009E5719">
      <w:pPr>
        <w:spacing w:before="240" w:line="480" w:lineRule="auto"/>
        <w:jc w:val="both"/>
        <w:rPr>
          <w:rFonts w:ascii="Times New Roman" w:eastAsia="Times New Roman" w:hAnsi="Times New Roman" w:cs="Times New Roman"/>
          <w:b/>
        </w:rPr>
      </w:pPr>
      <w:r>
        <w:rPr>
          <w:rFonts w:ascii="Times New Roman" w:eastAsia="Times New Roman" w:hAnsi="Times New Roman" w:cs="Times New Roman"/>
          <w:b/>
        </w:rPr>
        <w:t>Questio</w:t>
      </w:r>
      <w:r w:rsidR="00C94521">
        <w:rPr>
          <w:rFonts w:ascii="Times New Roman" w:eastAsia="Times New Roman" w:hAnsi="Times New Roman" w:cs="Times New Roman"/>
          <w:b/>
        </w:rPr>
        <w:t>nnaire</w:t>
      </w:r>
      <w:r>
        <w:rPr>
          <w:rFonts w:ascii="Times New Roman" w:eastAsia="Times New Roman" w:hAnsi="Times New Roman" w:cs="Times New Roman"/>
          <w:b/>
        </w:rPr>
        <w:t xml:space="preserve"> </w:t>
      </w:r>
      <w:r w:rsidR="00C94521">
        <w:rPr>
          <w:rFonts w:ascii="Times New Roman" w:eastAsia="Times New Roman" w:hAnsi="Times New Roman" w:cs="Times New Roman"/>
          <w:b/>
        </w:rPr>
        <w:t>and</w:t>
      </w:r>
      <w:r>
        <w:rPr>
          <w:rFonts w:ascii="Times New Roman" w:eastAsia="Times New Roman" w:hAnsi="Times New Roman" w:cs="Times New Roman"/>
          <w:b/>
        </w:rPr>
        <w:t xml:space="preserve"> participants</w:t>
      </w:r>
    </w:p>
    <w:p w14:paraId="1BE1DC6C" w14:textId="14302FD3" w:rsidR="008E54AA" w:rsidRDefault="005F435F" w:rsidP="0066666E">
      <w:pPr>
        <w:spacing w:before="240" w:line="480" w:lineRule="auto"/>
        <w:ind w:firstLine="720"/>
        <w:jc w:val="both"/>
        <w:rPr>
          <w:rFonts w:ascii="Times New Roman" w:eastAsia="Times New Roman" w:hAnsi="Times New Roman" w:cs="Times New Roman"/>
          <w:sz w:val="24"/>
          <w:szCs w:val="24"/>
        </w:rPr>
      </w:pPr>
      <w:r w:rsidRPr="005F435F">
        <w:rPr>
          <w:rFonts w:ascii="Times New Roman" w:hAnsi="Times New Roman" w:cs="Times New Roman"/>
          <w:color w:val="222222"/>
          <w:shd w:val="clear" w:color="auto" w:fill="FFFFFF"/>
        </w:rPr>
        <w:t xml:space="preserve">This research has been approved by the IRB </w:t>
      </w:r>
      <w:r w:rsidR="00EE3530">
        <w:rPr>
          <w:rFonts w:ascii="Times New Roman" w:hAnsi="Times New Roman" w:cs="Times New Roman"/>
          <w:color w:val="222222"/>
          <w:shd w:val="clear" w:color="auto" w:fill="FFFFFF"/>
        </w:rPr>
        <w:t>(</w:t>
      </w:r>
      <w:r w:rsidR="00EE3530" w:rsidRPr="00EE3530">
        <w:rPr>
          <w:rFonts w:ascii="Times New Roman" w:hAnsi="Times New Roman" w:cs="Times New Roman"/>
          <w:color w:val="222222"/>
          <w:shd w:val="clear" w:color="auto" w:fill="FFFFFF"/>
        </w:rPr>
        <w:t>Institutional Review Board</w:t>
      </w:r>
      <w:r w:rsidR="00EE3530">
        <w:rPr>
          <w:rFonts w:ascii="Times New Roman" w:hAnsi="Times New Roman" w:cs="Times New Roman"/>
          <w:color w:val="222222"/>
          <w:shd w:val="clear" w:color="auto" w:fill="FFFFFF"/>
        </w:rPr>
        <w:t xml:space="preserve">) </w:t>
      </w:r>
      <w:r w:rsidRPr="005F435F">
        <w:rPr>
          <w:rFonts w:ascii="Times New Roman" w:hAnsi="Times New Roman" w:cs="Times New Roman"/>
          <w:color w:val="222222"/>
          <w:shd w:val="clear" w:color="auto" w:fill="FFFFFF"/>
        </w:rPr>
        <w:t>of the authors’ affiliated institutions</w:t>
      </w:r>
      <w:r w:rsidR="00C94521" w:rsidRPr="005F435F">
        <w:rPr>
          <w:rFonts w:ascii="Times New Roman" w:eastAsia="Times New Roman" w:hAnsi="Times New Roman" w:cs="Times New Roman"/>
          <w:sz w:val="24"/>
          <w:szCs w:val="24"/>
        </w:rPr>
        <w:t xml:space="preserve">, and consent was obtained from all participants. A retrospective cohort study was carried out through the </w:t>
      </w:r>
      <w:r w:rsidR="001E54DA" w:rsidRPr="005F435F">
        <w:rPr>
          <w:rFonts w:ascii="Times New Roman" w:eastAsia="Times New Roman" w:hAnsi="Times New Roman" w:cs="Times New Roman"/>
          <w:sz w:val="24"/>
          <w:szCs w:val="24"/>
        </w:rPr>
        <w:t xml:space="preserve">administration </w:t>
      </w:r>
      <w:r w:rsidR="00C94521" w:rsidRPr="005F435F">
        <w:rPr>
          <w:rFonts w:ascii="Times New Roman" w:eastAsia="Times New Roman" w:hAnsi="Times New Roman" w:cs="Times New Roman"/>
          <w:sz w:val="24"/>
          <w:szCs w:val="24"/>
        </w:rPr>
        <w:t xml:space="preserve">of a questionnaire to medical students and </w:t>
      </w:r>
      <w:r w:rsidR="00C94521">
        <w:rPr>
          <w:rFonts w:ascii="Times New Roman" w:eastAsia="Times New Roman" w:hAnsi="Times New Roman" w:cs="Times New Roman"/>
          <w:sz w:val="24"/>
          <w:szCs w:val="24"/>
        </w:rPr>
        <w:t xml:space="preserve">professors from three </w:t>
      </w:r>
      <w:r w:rsidR="001E54DA">
        <w:rPr>
          <w:rFonts w:ascii="Times New Roman" w:eastAsia="Times New Roman" w:hAnsi="Times New Roman" w:cs="Times New Roman"/>
          <w:sz w:val="24"/>
          <w:szCs w:val="24"/>
        </w:rPr>
        <w:t>B</w:t>
      </w:r>
      <w:r w:rsidR="001E54DA" w:rsidRPr="00C94521">
        <w:rPr>
          <w:rFonts w:ascii="Times New Roman" w:eastAsia="Times New Roman" w:hAnsi="Times New Roman" w:cs="Times New Roman"/>
          <w:sz w:val="24"/>
          <w:szCs w:val="24"/>
        </w:rPr>
        <w:t>razili</w:t>
      </w:r>
      <w:r w:rsidR="001E54DA">
        <w:rPr>
          <w:rFonts w:ascii="Times New Roman" w:eastAsia="Times New Roman" w:hAnsi="Times New Roman" w:cs="Times New Roman"/>
          <w:sz w:val="24"/>
          <w:szCs w:val="24"/>
        </w:rPr>
        <w:t xml:space="preserve">an </w:t>
      </w:r>
      <w:r w:rsidR="00C87DD3">
        <w:rPr>
          <w:rFonts w:ascii="Times New Roman" w:eastAsia="Times New Roman" w:hAnsi="Times New Roman" w:cs="Times New Roman"/>
          <w:sz w:val="24"/>
          <w:szCs w:val="24"/>
        </w:rPr>
        <w:t>medical schools</w:t>
      </w:r>
      <w:r w:rsidR="00C94521" w:rsidRPr="00C94521">
        <w:rPr>
          <w:rFonts w:ascii="Times New Roman" w:eastAsia="Times New Roman" w:hAnsi="Times New Roman" w:cs="Times New Roman"/>
          <w:sz w:val="24"/>
          <w:szCs w:val="24"/>
        </w:rPr>
        <w:t xml:space="preserve"> located in different states of the country. </w:t>
      </w:r>
      <w:r w:rsidR="00333C94">
        <w:rPr>
          <w:rFonts w:ascii="Times New Roman" w:eastAsia="Times New Roman" w:hAnsi="Times New Roman" w:cs="Times New Roman"/>
          <w:sz w:val="24"/>
          <w:szCs w:val="24"/>
        </w:rPr>
        <w:t>The i</w:t>
      </w:r>
      <w:r w:rsidR="0066666E">
        <w:rPr>
          <w:rFonts w:ascii="Times New Roman" w:eastAsia="Times New Roman" w:hAnsi="Times New Roman" w:cs="Times New Roman"/>
          <w:sz w:val="24"/>
          <w:szCs w:val="24"/>
        </w:rPr>
        <w:t>nclusion criteria</w:t>
      </w:r>
      <w:r w:rsidR="00333C94">
        <w:rPr>
          <w:rFonts w:ascii="Times New Roman" w:eastAsia="Times New Roman" w:hAnsi="Times New Roman" w:cs="Times New Roman"/>
          <w:sz w:val="24"/>
          <w:szCs w:val="24"/>
        </w:rPr>
        <w:t xml:space="preserve"> were that participants had to be </w:t>
      </w:r>
      <w:r w:rsidR="0066666E">
        <w:rPr>
          <w:rFonts w:ascii="Times New Roman" w:eastAsia="Times New Roman" w:hAnsi="Times New Roman" w:cs="Times New Roman"/>
          <w:sz w:val="24"/>
          <w:szCs w:val="24"/>
        </w:rPr>
        <w:t>medical student</w:t>
      </w:r>
      <w:r w:rsidR="00B43315">
        <w:rPr>
          <w:rFonts w:ascii="Times New Roman" w:eastAsia="Times New Roman" w:hAnsi="Times New Roman" w:cs="Times New Roman"/>
          <w:sz w:val="24"/>
          <w:szCs w:val="24"/>
        </w:rPr>
        <w:t>s</w:t>
      </w:r>
      <w:r w:rsidR="0066666E">
        <w:rPr>
          <w:rFonts w:ascii="Times New Roman" w:eastAsia="Times New Roman" w:hAnsi="Times New Roman" w:cs="Times New Roman"/>
          <w:sz w:val="24"/>
          <w:szCs w:val="24"/>
        </w:rPr>
        <w:t xml:space="preserve"> </w:t>
      </w:r>
      <w:r w:rsidR="00333C94">
        <w:rPr>
          <w:rFonts w:ascii="Times New Roman" w:eastAsia="Times New Roman" w:hAnsi="Times New Roman" w:cs="Times New Roman"/>
          <w:sz w:val="24"/>
          <w:szCs w:val="24"/>
        </w:rPr>
        <w:t>or</w:t>
      </w:r>
      <w:r w:rsidR="0066666E">
        <w:rPr>
          <w:rFonts w:ascii="Times New Roman" w:eastAsia="Times New Roman" w:hAnsi="Times New Roman" w:cs="Times New Roman"/>
          <w:sz w:val="24"/>
          <w:szCs w:val="24"/>
        </w:rPr>
        <w:t xml:space="preserve"> professors from the three </w:t>
      </w:r>
      <w:r w:rsidR="0066666E">
        <w:rPr>
          <w:rFonts w:ascii="Times New Roman" w:eastAsia="Times New Roman" w:hAnsi="Times New Roman" w:cs="Times New Roman"/>
          <w:sz w:val="24"/>
          <w:szCs w:val="24"/>
        </w:rPr>
        <w:lastRenderedPageBreak/>
        <w:t xml:space="preserve">participating universities. </w:t>
      </w:r>
      <w:r w:rsidR="000F5593">
        <w:rPr>
          <w:rFonts w:ascii="Times New Roman" w:eastAsia="Times New Roman" w:hAnsi="Times New Roman" w:cs="Times New Roman"/>
          <w:sz w:val="24"/>
          <w:szCs w:val="24"/>
        </w:rPr>
        <w:t xml:space="preserve">Participants were excluded from the study if they </w:t>
      </w:r>
      <w:r w:rsidR="0066666E" w:rsidRPr="0066666E">
        <w:rPr>
          <w:rFonts w:ascii="Times New Roman" w:eastAsia="Times New Roman" w:hAnsi="Times New Roman" w:cs="Times New Roman"/>
          <w:sz w:val="24"/>
          <w:szCs w:val="24"/>
        </w:rPr>
        <w:t>disagree</w:t>
      </w:r>
      <w:r w:rsidR="00B43315">
        <w:rPr>
          <w:rFonts w:ascii="Times New Roman" w:eastAsia="Times New Roman" w:hAnsi="Times New Roman" w:cs="Times New Roman"/>
          <w:sz w:val="24"/>
          <w:szCs w:val="24"/>
        </w:rPr>
        <w:t>d</w:t>
      </w:r>
      <w:r w:rsidR="0066666E" w:rsidRPr="0066666E">
        <w:rPr>
          <w:rFonts w:ascii="Times New Roman" w:eastAsia="Times New Roman" w:hAnsi="Times New Roman" w:cs="Times New Roman"/>
          <w:sz w:val="24"/>
          <w:szCs w:val="24"/>
        </w:rPr>
        <w:t xml:space="preserve"> </w:t>
      </w:r>
      <w:r w:rsidR="00B43315">
        <w:rPr>
          <w:rFonts w:ascii="Times New Roman" w:eastAsia="Times New Roman" w:hAnsi="Times New Roman" w:cs="Times New Roman"/>
          <w:sz w:val="24"/>
          <w:szCs w:val="24"/>
        </w:rPr>
        <w:t>in</w:t>
      </w:r>
      <w:r w:rsidR="0066666E" w:rsidRPr="0066666E">
        <w:rPr>
          <w:rFonts w:ascii="Times New Roman" w:eastAsia="Times New Roman" w:hAnsi="Times New Roman" w:cs="Times New Roman"/>
          <w:sz w:val="24"/>
          <w:szCs w:val="24"/>
        </w:rPr>
        <w:t xml:space="preserve"> signing consent form</w:t>
      </w:r>
      <w:r w:rsidR="00253B83">
        <w:rPr>
          <w:rFonts w:ascii="Times New Roman" w:eastAsia="Times New Roman" w:hAnsi="Times New Roman" w:cs="Times New Roman"/>
          <w:sz w:val="24"/>
          <w:szCs w:val="24"/>
        </w:rPr>
        <w:t>,</w:t>
      </w:r>
      <w:r w:rsidR="0066666E" w:rsidRPr="0066666E">
        <w:rPr>
          <w:rFonts w:ascii="Times New Roman" w:eastAsia="Times New Roman" w:hAnsi="Times New Roman" w:cs="Times New Roman"/>
          <w:sz w:val="24"/>
          <w:szCs w:val="24"/>
        </w:rPr>
        <w:t xml:space="preserve"> </w:t>
      </w:r>
      <w:r w:rsidR="00253B83">
        <w:rPr>
          <w:rFonts w:ascii="Times New Roman" w:eastAsia="Times New Roman" w:hAnsi="Times New Roman" w:cs="Times New Roman"/>
          <w:sz w:val="24"/>
          <w:szCs w:val="24"/>
        </w:rPr>
        <w:t>those</w:t>
      </w:r>
      <w:r w:rsidR="00B43315">
        <w:rPr>
          <w:rFonts w:ascii="Times New Roman" w:eastAsia="Times New Roman" w:hAnsi="Times New Roman" w:cs="Times New Roman"/>
          <w:sz w:val="24"/>
          <w:szCs w:val="24"/>
        </w:rPr>
        <w:t xml:space="preserve"> who</w:t>
      </w:r>
      <w:r w:rsidR="0066666E" w:rsidRPr="0066666E">
        <w:rPr>
          <w:rFonts w:ascii="Times New Roman" w:eastAsia="Times New Roman" w:hAnsi="Times New Roman" w:cs="Times New Roman"/>
          <w:sz w:val="24"/>
          <w:szCs w:val="24"/>
        </w:rPr>
        <w:t xml:space="preserve"> </w:t>
      </w:r>
      <w:r w:rsidR="0003625C">
        <w:rPr>
          <w:rFonts w:ascii="Times New Roman" w:eastAsia="Times New Roman" w:hAnsi="Times New Roman" w:cs="Times New Roman"/>
          <w:sz w:val="24"/>
          <w:szCs w:val="24"/>
        </w:rPr>
        <w:t>were</w:t>
      </w:r>
      <w:r w:rsidR="0066666E" w:rsidRPr="0066666E">
        <w:rPr>
          <w:rFonts w:ascii="Times New Roman" w:eastAsia="Times New Roman" w:hAnsi="Times New Roman" w:cs="Times New Roman"/>
          <w:sz w:val="24"/>
          <w:szCs w:val="24"/>
        </w:rPr>
        <w:t xml:space="preserve"> not </w:t>
      </w:r>
      <w:r w:rsidR="00B43315">
        <w:rPr>
          <w:rFonts w:ascii="Times New Roman" w:eastAsia="Times New Roman" w:hAnsi="Times New Roman" w:cs="Times New Roman"/>
          <w:sz w:val="24"/>
          <w:szCs w:val="24"/>
        </w:rPr>
        <w:t>medical students or professors from the participating universities</w:t>
      </w:r>
      <w:r w:rsidR="00F05DB1">
        <w:rPr>
          <w:rFonts w:ascii="Times New Roman" w:eastAsia="Times New Roman" w:hAnsi="Times New Roman" w:cs="Times New Roman"/>
          <w:sz w:val="24"/>
          <w:szCs w:val="24"/>
        </w:rPr>
        <w:t>,</w:t>
      </w:r>
      <w:r w:rsidR="0066666E">
        <w:rPr>
          <w:rFonts w:ascii="Times New Roman" w:eastAsia="Times New Roman" w:hAnsi="Times New Roman" w:cs="Times New Roman"/>
          <w:sz w:val="24"/>
          <w:szCs w:val="24"/>
        </w:rPr>
        <w:t xml:space="preserve"> </w:t>
      </w:r>
      <w:r w:rsidR="00B6632B">
        <w:rPr>
          <w:rFonts w:ascii="Times New Roman" w:eastAsia="Times New Roman" w:hAnsi="Times New Roman" w:cs="Times New Roman"/>
          <w:sz w:val="24"/>
          <w:szCs w:val="24"/>
        </w:rPr>
        <w:t xml:space="preserve">and </w:t>
      </w:r>
      <w:r w:rsidR="0066666E">
        <w:rPr>
          <w:rFonts w:ascii="Times New Roman" w:eastAsia="Times New Roman" w:hAnsi="Times New Roman" w:cs="Times New Roman"/>
          <w:sz w:val="24"/>
          <w:szCs w:val="24"/>
        </w:rPr>
        <w:t>w</w:t>
      </w:r>
      <w:r w:rsidR="0066666E" w:rsidRPr="0066666E">
        <w:rPr>
          <w:rFonts w:ascii="Times New Roman" w:eastAsia="Times New Roman" w:hAnsi="Times New Roman" w:cs="Times New Roman"/>
          <w:sz w:val="24"/>
          <w:szCs w:val="24"/>
        </w:rPr>
        <w:t>omen in gestational period.</w:t>
      </w:r>
      <w:r w:rsidR="0066666E">
        <w:rPr>
          <w:rFonts w:ascii="Times New Roman" w:eastAsia="Times New Roman" w:hAnsi="Times New Roman" w:cs="Times New Roman"/>
          <w:sz w:val="24"/>
          <w:szCs w:val="24"/>
        </w:rPr>
        <w:t xml:space="preserve"> </w:t>
      </w:r>
      <w:r w:rsidR="00C94521" w:rsidRPr="00C94521">
        <w:rPr>
          <w:rFonts w:ascii="Times New Roman" w:eastAsia="Times New Roman" w:hAnsi="Times New Roman" w:cs="Times New Roman"/>
          <w:sz w:val="24"/>
          <w:szCs w:val="24"/>
        </w:rPr>
        <w:t>The questionnaire was distributed bet</w:t>
      </w:r>
      <w:r w:rsidR="008E54AA">
        <w:rPr>
          <w:rFonts w:ascii="Times New Roman" w:eastAsia="Times New Roman" w:hAnsi="Times New Roman" w:cs="Times New Roman"/>
          <w:sz w:val="24"/>
          <w:szCs w:val="24"/>
        </w:rPr>
        <w:t xml:space="preserve">ween </w:t>
      </w:r>
      <w:r w:rsidR="001E54DA">
        <w:rPr>
          <w:rFonts w:ascii="Times New Roman" w:eastAsia="Times New Roman" w:hAnsi="Times New Roman" w:cs="Times New Roman"/>
          <w:sz w:val="24"/>
          <w:szCs w:val="24"/>
        </w:rPr>
        <w:t xml:space="preserve">December </w:t>
      </w:r>
      <w:r w:rsidR="008E54AA">
        <w:rPr>
          <w:rFonts w:ascii="Times New Roman" w:eastAsia="Times New Roman" w:hAnsi="Times New Roman" w:cs="Times New Roman"/>
          <w:sz w:val="24"/>
          <w:szCs w:val="24"/>
        </w:rPr>
        <w:t xml:space="preserve">2020 and </w:t>
      </w:r>
      <w:r w:rsidR="001E54DA">
        <w:rPr>
          <w:rFonts w:ascii="Times New Roman" w:eastAsia="Times New Roman" w:hAnsi="Times New Roman" w:cs="Times New Roman"/>
          <w:sz w:val="24"/>
          <w:szCs w:val="24"/>
        </w:rPr>
        <w:t>M</w:t>
      </w:r>
      <w:r w:rsidR="001E54DA" w:rsidRPr="00C94521">
        <w:rPr>
          <w:rFonts w:ascii="Times New Roman" w:eastAsia="Times New Roman" w:hAnsi="Times New Roman" w:cs="Times New Roman"/>
          <w:sz w:val="24"/>
          <w:szCs w:val="24"/>
        </w:rPr>
        <w:t xml:space="preserve">arch </w:t>
      </w:r>
      <w:r w:rsidR="00C94521" w:rsidRPr="00C94521">
        <w:rPr>
          <w:rFonts w:ascii="Times New Roman" w:eastAsia="Times New Roman" w:hAnsi="Times New Roman" w:cs="Times New Roman"/>
          <w:sz w:val="24"/>
          <w:szCs w:val="24"/>
        </w:rPr>
        <w:t>2021 and covered questio</w:t>
      </w:r>
      <w:r w:rsidR="008E54AA">
        <w:rPr>
          <w:rFonts w:ascii="Times New Roman" w:eastAsia="Times New Roman" w:hAnsi="Times New Roman" w:cs="Times New Roman"/>
          <w:sz w:val="24"/>
          <w:szCs w:val="24"/>
        </w:rPr>
        <w:t>ns about sociodemographic caracteristics</w:t>
      </w:r>
      <w:r w:rsidR="00C94521" w:rsidRPr="00C94521">
        <w:rPr>
          <w:rFonts w:ascii="Times New Roman" w:eastAsia="Times New Roman" w:hAnsi="Times New Roman" w:cs="Times New Roman"/>
          <w:sz w:val="24"/>
          <w:szCs w:val="24"/>
        </w:rPr>
        <w:t xml:space="preserve"> (such as gender, age and ethnic</w:t>
      </w:r>
      <w:r w:rsidR="008E54AA">
        <w:rPr>
          <w:rFonts w:ascii="Times New Roman" w:eastAsia="Times New Roman" w:hAnsi="Times New Roman" w:cs="Times New Roman"/>
          <w:sz w:val="24"/>
          <w:szCs w:val="24"/>
        </w:rPr>
        <w:t>ity), presence of low back pain</w:t>
      </w:r>
      <w:r w:rsidR="00C94521" w:rsidRPr="00C94521">
        <w:rPr>
          <w:rFonts w:ascii="Times New Roman" w:eastAsia="Times New Roman" w:hAnsi="Times New Roman" w:cs="Times New Roman"/>
          <w:sz w:val="24"/>
          <w:szCs w:val="24"/>
        </w:rPr>
        <w:t xml:space="preserve"> before and during the pandemic, quantification of the intensity of </w:t>
      </w:r>
      <w:r w:rsidR="008E54AA">
        <w:rPr>
          <w:rFonts w:ascii="Times New Roman" w:eastAsia="Times New Roman" w:hAnsi="Times New Roman" w:cs="Times New Roman"/>
          <w:sz w:val="24"/>
          <w:szCs w:val="24"/>
        </w:rPr>
        <w:t xml:space="preserve">this </w:t>
      </w:r>
      <w:r w:rsidR="00C94521" w:rsidRPr="00C94521">
        <w:rPr>
          <w:rFonts w:ascii="Times New Roman" w:eastAsia="Times New Roman" w:hAnsi="Times New Roman" w:cs="Times New Roman"/>
          <w:sz w:val="24"/>
          <w:szCs w:val="24"/>
        </w:rPr>
        <w:t>low back pain, family history of diseases and spinal surgeries and several behavioral factors that could be associated with the prevalence of low back pain in this population, in addition to the impact on their daily activities and on their emotional state.</w:t>
      </w:r>
    </w:p>
    <w:p w14:paraId="42D1EE2E" w14:textId="77777777" w:rsidR="00076C0A" w:rsidRPr="00750BD6" w:rsidRDefault="008E54AA" w:rsidP="009E5719">
      <w:pPr>
        <w:spacing w:before="240" w:line="480" w:lineRule="auto"/>
        <w:jc w:val="both"/>
        <w:rPr>
          <w:rFonts w:ascii="Times New Roman" w:eastAsia="Times New Roman" w:hAnsi="Times New Roman" w:cs="Times New Roman"/>
          <w:b/>
          <w:sz w:val="24"/>
          <w:szCs w:val="24"/>
        </w:rPr>
      </w:pPr>
      <w:r w:rsidRPr="00750BD6">
        <w:rPr>
          <w:rFonts w:ascii="Times New Roman" w:eastAsia="Times New Roman" w:hAnsi="Times New Roman" w:cs="Times New Roman"/>
          <w:b/>
          <w:sz w:val="24"/>
          <w:szCs w:val="24"/>
        </w:rPr>
        <w:t>Statistical analysis</w:t>
      </w:r>
    </w:p>
    <w:p w14:paraId="0AAB377A" w14:textId="77777777" w:rsidR="008E54AA" w:rsidRDefault="00D95F41" w:rsidP="009E571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view of</w:t>
      </w:r>
      <w:r w:rsidR="00316641">
        <w:rPr>
          <w:rFonts w:ascii="Times New Roman" w:eastAsia="Times New Roman" w:hAnsi="Times New Roman" w:cs="Times New Roman"/>
          <w:sz w:val="24"/>
          <w:szCs w:val="24"/>
        </w:rPr>
        <w:t xml:space="preserve"> the</w:t>
      </w:r>
      <w:r w:rsidR="00076C0A">
        <w:rPr>
          <w:rFonts w:ascii="Times New Roman" w:eastAsia="Times New Roman" w:hAnsi="Times New Roman" w:cs="Times New Roman"/>
          <w:sz w:val="24"/>
          <w:szCs w:val="24"/>
        </w:rPr>
        <w:t xml:space="preserve"> approximate </w:t>
      </w:r>
      <w:r w:rsidR="00D8533D">
        <w:rPr>
          <w:rFonts w:ascii="Times New Roman" w:eastAsia="Times New Roman" w:hAnsi="Times New Roman" w:cs="Times New Roman"/>
          <w:sz w:val="24"/>
          <w:szCs w:val="24"/>
        </w:rPr>
        <w:t xml:space="preserve">total of </w:t>
      </w:r>
      <w:r w:rsidR="00076C0A">
        <w:rPr>
          <w:rFonts w:ascii="Times New Roman" w:eastAsia="Times New Roman" w:hAnsi="Times New Roman" w:cs="Times New Roman"/>
          <w:sz w:val="24"/>
          <w:szCs w:val="24"/>
        </w:rPr>
        <w:t>3</w:t>
      </w:r>
      <w:r w:rsidR="00D8533D">
        <w:rPr>
          <w:rFonts w:ascii="Times New Roman" w:eastAsia="Times New Roman" w:hAnsi="Times New Roman" w:cs="Times New Roman"/>
          <w:sz w:val="24"/>
          <w:szCs w:val="24"/>
        </w:rPr>
        <w:t>,</w:t>
      </w:r>
      <w:r w:rsidR="00076C0A">
        <w:rPr>
          <w:rFonts w:ascii="Times New Roman" w:eastAsia="Times New Roman" w:hAnsi="Times New Roman" w:cs="Times New Roman"/>
          <w:sz w:val="24"/>
          <w:szCs w:val="24"/>
        </w:rPr>
        <w:t>000 medical students</w:t>
      </w:r>
      <w:r w:rsidR="008E54AA" w:rsidRPr="008E54AA">
        <w:rPr>
          <w:rFonts w:ascii="Times New Roman" w:eastAsia="Times New Roman" w:hAnsi="Times New Roman" w:cs="Times New Roman"/>
          <w:sz w:val="24"/>
          <w:szCs w:val="24"/>
        </w:rPr>
        <w:t xml:space="preserve"> and 200 professors </w:t>
      </w:r>
      <w:r w:rsidR="00D8533D">
        <w:rPr>
          <w:rFonts w:ascii="Times New Roman" w:eastAsia="Times New Roman" w:hAnsi="Times New Roman" w:cs="Times New Roman"/>
          <w:sz w:val="24"/>
          <w:szCs w:val="24"/>
        </w:rPr>
        <w:t>in</w:t>
      </w:r>
      <w:r w:rsidR="00D8533D" w:rsidRPr="008E54AA">
        <w:rPr>
          <w:rFonts w:ascii="Times New Roman" w:eastAsia="Times New Roman" w:hAnsi="Times New Roman" w:cs="Times New Roman"/>
          <w:sz w:val="24"/>
          <w:szCs w:val="24"/>
        </w:rPr>
        <w:t xml:space="preserve"> the</w:t>
      </w:r>
      <w:r w:rsidR="00D8533D">
        <w:rPr>
          <w:rFonts w:ascii="Times New Roman" w:eastAsia="Times New Roman" w:hAnsi="Times New Roman" w:cs="Times New Roman"/>
          <w:sz w:val="24"/>
          <w:szCs w:val="24"/>
        </w:rPr>
        <w:t>se</w:t>
      </w:r>
      <w:r w:rsidR="00D8533D" w:rsidRPr="008E54AA">
        <w:rPr>
          <w:rFonts w:ascii="Times New Roman" w:eastAsia="Times New Roman" w:hAnsi="Times New Roman" w:cs="Times New Roman"/>
          <w:sz w:val="24"/>
          <w:szCs w:val="24"/>
        </w:rPr>
        <w:t xml:space="preserve"> three universities</w:t>
      </w:r>
      <w:r w:rsidR="00D8533D">
        <w:rPr>
          <w:rFonts w:ascii="Times New Roman" w:eastAsia="Times New Roman" w:hAnsi="Times New Roman" w:cs="Times New Roman"/>
          <w:sz w:val="24"/>
          <w:szCs w:val="24"/>
        </w:rPr>
        <w:t>,</w:t>
      </w:r>
      <w:r w:rsidR="008E54AA" w:rsidRPr="008E54AA">
        <w:rPr>
          <w:rFonts w:ascii="Times New Roman" w:eastAsia="Times New Roman" w:hAnsi="Times New Roman" w:cs="Times New Roman"/>
          <w:sz w:val="24"/>
          <w:szCs w:val="24"/>
        </w:rPr>
        <w:t xml:space="preserve">we adopted a confidence level of 95% and a margin of error of 5%, calculating a sample of 341 students and 132 professors. </w:t>
      </w:r>
      <w:r w:rsidR="00D8533D">
        <w:rPr>
          <w:rFonts w:ascii="Times New Roman" w:eastAsia="Times New Roman" w:hAnsi="Times New Roman" w:cs="Times New Roman"/>
          <w:sz w:val="24"/>
          <w:szCs w:val="24"/>
        </w:rPr>
        <w:t>And</w:t>
      </w:r>
      <w:r w:rsidR="008E54AA" w:rsidRPr="008E54AA">
        <w:rPr>
          <w:rFonts w:ascii="Times New Roman" w:eastAsia="Times New Roman" w:hAnsi="Times New Roman" w:cs="Times New Roman"/>
          <w:sz w:val="24"/>
          <w:szCs w:val="24"/>
        </w:rPr>
        <w:t xml:space="preserve"> </w:t>
      </w:r>
      <w:r w:rsidR="00316641">
        <w:rPr>
          <w:rFonts w:ascii="Times New Roman" w:eastAsia="Times New Roman" w:hAnsi="Times New Roman" w:cs="Times New Roman"/>
          <w:sz w:val="24"/>
          <w:szCs w:val="24"/>
        </w:rPr>
        <w:t>since</w:t>
      </w:r>
      <w:r w:rsidR="008E54AA" w:rsidRPr="008E54AA">
        <w:rPr>
          <w:rFonts w:ascii="Times New Roman" w:eastAsia="Times New Roman" w:hAnsi="Times New Roman" w:cs="Times New Roman"/>
          <w:sz w:val="24"/>
          <w:szCs w:val="24"/>
        </w:rPr>
        <w:t xml:space="preserve"> the three universities are located in different states and may present regional discrepancies, with the purpose of analyzing subgroups by educational institution, </w:t>
      </w:r>
      <w:r w:rsidR="00316641">
        <w:rPr>
          <w:rFonts w:ascii="Times New Roman" w:eastAsia="Times New Roman" w:hAnsi="Times New Roman" w:cs="Times New Roman"/>
          <w:sz w:val="24"/>
          <w:szCs w:val="24"/>
        </w:rPr>
        <w:t xml:space="preserve">while </w:t>
      </w:r>
      <w:r w:rsidR="008E54AA" w:rsidRPr="008E54AA">
        <w:rPr>
          <w:rFonts w:ascii="Times New Roman" w:eastAsia="Times New Roman" w:hAnsi="Times New Roman" w:cs="Times New Roman"/>
          <w:sz w:val="24"/>
          <w:szCs w:val="24"/>
        </w:rPr>
        <w:t xml:space="preserve">maintaining </w:t>
      </w:r>
      <w:r w:rsidR="00316641">
        <w:rPr>
          <w:rFonts w:ascii="Times New Roman" w:eastAsia="Times New Roman" w:hAnsi="Times New Roman" w:cs="Times New Roman"/>
          <w:sz w:val="24"/>
          <w:szCs w:val="24"/>
        </w:rPr>
        <w:t>a</w:t>
      </w:r>
      <w:r w:rsidR="00316641" w:rsidRPr="008E54AA">
        <w:rPr>
          <w:rFonts w:ascii="Times New Roman" w:eastAsia="Times New Roman" w:hAnsi="Times New Roman" w:cs="Times New Roman"/>
          <w:sz w:val="24"/>
          <w:szCs w:val="24"/>
        </w:rPr>
        <w:t xml:space="preserve"> </w:t>
      </w:r>
      <w:r w:rsidR="008E54AA" w:rsidRPr="008E54AA">
        <w:rPr>
          <w:rFonts w:ascii="Times New Roman" w:eastAsia="Times New Roman" w:hAnsi="Times New Roman" w:cs="Times New Roman"/>
          <w:sz w:val="24"/>
          <w:szCs w:val="24"/>
        </w:rPr>
        <w:t>95% confidence level and 5% margin of erro</w:t>
      </w:r>
      <w:r w:rsidR="00076C0A">
        <w:rPr>
          <w:rFonts w:ascii="Times New Roman" w:eastAsia="Times New Roman" w:hAnsi="Times New Roman" w:cs="Times New Roman"/>
          <w:sz w:val="24"/>
          <w:szCs w:val="24"/>
        </w:rPr>
        <w:t>r, the sample by institution had to be</w:t>
      </w:r>
      <w:r w:rsidR="008E54AA" w:rsidRPr="008E54AA">
        <w:rPr>
          <w:rFonts w:ascii="Times New Roman" w:eastAsia="Times New Roman" w:hAnsi="Times New Roman" w:cs="Times New Roman"/>
          <w:sz w:val="24"/>
          <w:szCs w:val="24"/>
        </w:rPr>
        <w:t xml:space="preserve"> at leas</w:t>
      </w:r>
      <w:r w:rsidR="00076C0A">
        <w:rPr>
          <w:rFonts w:ascii="Times New Roman" w:eastAsia="Times New Roman" w:hAnsi="Times New Roman" w:cs="Times New Roman"/>
          <w:sz w:val="24"/>
          <w:szCs w:val="24"/>
        </w:rPr>
        <w:t>t 278 students and 60 professors</w:t>
      </w:r>
      <w:r w:rsidR="008E54AA">
        <w:rPr>
          <w:rFonts w:ascii="Times New Roman" w:eastAsia="Times New Roman" w:hAnsi="Times New Roman" w:cs="Times New Roman"/>
          <w:sz w:val="24"/>
          <w:szCs w:val="24"/>
        </w:rPr>
        <w:t>.</w:t>
      </w:r>
    </w:p>
    <w:p w14:paraId="657BF1D9" w14:textId="77777777" w:rsidR="008E54AA" w:rsidRDefault="008E54AA" w:rsidP="009E5719">
      <w:pPr>
        <w:spacing w:line="480" w:lineRule="auto"/>
        <w:ind w:firstLine="720"/>
        <w:jc w:val="both"/>
        <w:rPr>
          <w:rFonts w:ascii="Times New Roman" w:eastAsia="Times New Roman" w:hAnsi="Times New Roman" w:cs="Times New Roman"/>
          <w:sz w:val="24"/>
          <w:szCs w:val="24"/>
        </w:rPr>
      </w:pPr>
      <w:r w:rsidRPr="008E54AA">
        <w:rPr>
          <w:rFonts w:ascii="Times New Roman" w:eastAsia="Times New Roman" w:hAnsi="Times New Roman" w:cs="Times New Roman"/>
          <w:sz w:val="24"/>
          <w:szCs w:val="24"/>
        </w:rPr>
        <w:t xml:space="preserve">Descriptive analysis of the results was performed to characterize the research participants. To describe the results, the absolute frequency and percentage for categorical variables were used. In order to compare the proportion of low back pain before and during the pandemic within the different groups, the McNemar test was used. To investigate possible factors associated with low back pain during the pandemic, univariate logistic regression was used, estimating odds ratios as a measure of effect, with a 95% confidence interval. Subsequently, the variables that showed at least moderate </w:t>
      </w:r>
      <w:r w:rsidR="00D8533D" w:rsidRPr="008E54AA">
        <w:rPr>
          <w:rFonts w:ascii="Times New Roman" w:eastAsia="Times New Roman" w:hAnsi="Times New Roman" w:cs="Times New Roman"/>
          <w:sz w:val="24"/>
          <w:szCs w:val="24"/>
        </w:rPr>
        <w:t xml:space="preserve">association </w:t>
      </w:r>
      <w:r w:rsidRPr="008E54AA">
        <w:rPr>
          <w:rFonts w:ascii="Times New Roman" w:eastAsia="Times New Roman" w:hAnsi="Times New Roman" w:cs="Times New Roman"/>
          <w:sz w:val="24"/>
          <w:szCs w:val="24"/>
        </w:rPr>
        <w:t>(p&lt;0.25) with the variable of interest were selected using the chi-square test. These variables were included in the multivariate model, estimating the adjusted odds ratio, considering possible i</w:t>
      </w:r>
      <w:r w:rsidR="00076C0A">
        <w:rPr>
          <w:rFonts w:ascii="Times New Roman" w:eastAsia="Times New Roman" w:hAnsi="Times New Roman" w:cs="Times New Roman"/>
          <w:sz w:val="24"/>
          <w:szCs w:val="24"/>
        </w:rPr>
        <w:t xml:space="preserve">nteractions </w:t>
      </w:r>
      <w:r w:rsidR="00076C0A">
        <w:rPr>
          <w:rFonts w:ascii="Times New Roman" w:eastAsia="Times New Roman" w:hAnsi="Times New Roman" w:cs="Times New Roman"/>
          <w:sz w:val="24"/>
          <w:szCs w:val="24"/>
        </w:rPr>
        <w:lastRenderedPageBreak/>
        <w:t xml:space="preserve">between them. The quality of </w:t>
      </w:r>
      <w:r w:rsidRPr="008E54AA">
        <w:rPr>
          <w:rFonts w:ascii="Times New Roman" w:eastAsia="Times New Roman" w:hAnsi="Times New Roman" w:cs="Times New Roman"/>
          <w:sz w:val="24"/>
          <w:szCs w:val="24"/>
        </w:rPr>
        <w:t>the multivariate model was assessed using the Hosmer and Lemeshow test. For all analyses, only p&lt;0.05 was considered statistically significant.</w:t>
      </w:r>
    </w:p>
    <w:p w14:paraId="5EFA0A51" w14:textId="77777777" w:rsidR="00CD25EF" w:rsidRDefault="005C18E0" w:rsidP="009E5719">
      <w:pPr>
        <w:spacing w:before="240" w:line="480" w:lineRule="auto"/>
        <w:jc w:val="both"/>
        <w:rPr>
          <w:sz w:val="24"/>
          <w:szCs w:val="24"/>
        </w:rPr>
      </w:pPr>
      <w:r>
        <w:rPr>
          <w:rFonts w:ascii="Times New Roman" w:eastAsia="Times New Roman" w:hAnsi="Times New Roman" w:cs="Times New Roman"/>
          <w:b/>
          <w:sz w:val="24"/>
          <w:szCs w:val="24"/>
        </w:rPr>
        <w:t>RESULTS</w:t>
      </w:r>
      <w:r>
        <w:rPr>
          <w:sz w:val="24"/>
          <w:szCs w:val="24"/>
        </w:rPr>
        <w:t xml:space="preserve"> </w:t>
      </w:r>
    </w:p>
    <w:p w14:paraId="396AA243" w14:textId="77777777" w:rsidR="00750BD6" w:rsidRDefault="0074054F" w:rsidP="00315219">
      <w:pPr>
        <w:spacing w:line="480" w:lineRule="auto"/>
        <w:rPr>
          <w:rFonts w:ascii="Times New Roman" w:hAnsi="Times New Roman" w:cs="Times New Roman"/>
          <w:b/>
          <w:bCs/>
          <w:sz w:val="20"/>
          <w:szCs w:val="20"/>
        </w:rPr>
      </w:pPr>
      <w:r w:rsidRPr="0074054F">
        <w:rPr>
          <w:rFonts w:ascii="Times New Roman" w:eastAsia="Times New Roman" w:hAnsi="Times New Roman" w:cs="Times New Roman"/>
          <w:sz w:val="24"/>
          <w:szCs w:val="24"/>
        </w:rPr>
        <w:t xml:space="preserve">In total, 978 individuals answered the questionnaire. Among them, 831 </w:t>
      </w:r>
      <w:r>
        <w:rPr>
          <w:rFonts w:ascii="Times New Roman" w:eastAsia="Times New Roman" w:hAnsi="Times New Roman" w:cs="Times New Roman"/>
          <w:sz w:val="24"/>
          <w:szCs w:val="24"/>
        </w:rPr>
        <w:t xml:space="preserve">were </w:t>
      </w:r>
      <w:r w:rsidRPr="0074054F">
        <w:rPr>
          <w:rFonts w:ascii="Times New Roman" w:eastAsia="Times New Roman" w:hAnsi="Times New Roman" w:cs="Times New Roman"/>
          <w:sz w:val="24"/>
          <w:szCs w:val="24"/>
        </w:rPr>
        <w:t>students from the 1st to the 4th year, 60 students from the 5th and 6th year (medical internship) and 87 professors (Table 1).</w:t>
      </w:r>
    </w:p>
    <w:p w14:paraId="4ADFC034" w14:textId="77777777" w:rsidR="000523AC" w:rsidRDefault="000523AC" w:rsidP="009E5719">
      <w:pPr>
        <w:spacing w:before="240" w:line="480" w:lineRule="auto"/>
        <w:jc w:val="both"/>
        <w:rPr>
          <w:rFonts w:ascii="Times New Roman" w:eastAsia="Times New Roman" w:hAnsi="Times New Roman" w:cs="Times New Roman"/>
          <w:b/>
        </w:rPr>
      </w:pPr>
    </w:p>
    <w:p w14:paraId="04DD58E5" w14:textId="77777777" w:rsidR="00C64411" w:rsidRDefault="00C64411" w:rsidP="009E5719">
      <w:pPr>
        <w:spacing w:line="480" w:lineRule="auto"/>
        <w:jc w:val="both"/>
        <w:rPr>
          <w:rFonts w:ascii="Times New Roman" w:eastAsia="Times New Roman" w:hAnsi="Times New Roman" w:cs="Times New Roman"/>
          <w:b/>
        </w:rPr>
      </w:pPr>
      <w:r w:rsidRPr="00C64411">
        <w:rPr>
          <w:rFonts w:ascii="Times New Roman" w:eastAsia="Times New Roman" w:hAnsi="Times New Roman" w:cs="Times New Roman"/>
          <w:b/>
        </w:rPr>
        <w:t>Students from 1st to 4th</w:t>
      </w:r>
      <w:r>
        <w:rPr>
          <w:rFonts w:ascii="Times New Roman" w:eastAsia="Times New Roman" w:hAnsi="Times New Roman" w:cs="Times New Roman"/>
          <w:b/>
        </w:rPr>
        <w:t xml:space="preserve"> year</w:t>
      </w:r>
    </w:p>
    <w:p w14:paraId="3AA8000A" w14:textId="77777777" w:rsidR="00C64411" w:rsidRPr="00750BD6" w:rsidRDefault="00C64411" w:rsidP="009E5719">
      <w:pPr>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Pr="00750BD6">
        <w:rPr>
          <w:rFonts w:ascii="Times New Roman" w:eastAsia="Times New Roman" w:hAnsi="Times New Roman" w:cs="Times New Roman"/>
        </w:rPr>
        <w:t xml:space="preserve">Among the 831 students from the 1st to the 4th year, 75.45% are female. Most of them (58.6%) are between 21-30 years old. Among them, 73.77% are white and only 1.81% are black. Among the </w:t>
      </w:r>
      <w:r>
        <w:rPr>
          <w:rFonts w:ascii="Times New Roman" w:eastAsia="Times New Roman" w:hAnsi="Times New Roman" w:cs="Times New Roman"/>
        </w:rPr>
        <w:t xml:space="preserve">three universities </w:t>
      </w:r>
      <w:r w:rsidRPr="00750BD6">
        <w:rPr>
          <w:rFonts w:ascii="Times New Roman" w:eastAsia="Times New Roman" w:hAnsi="Times New Roman" w:cs="Times New Roman"/>
        </w:rPr>
        <w:t xml:space="preserve">that participated in the survey, there was a similar proportion of responses from 1st to 4th year students, with 35.5% from university 1, 30.08% from university 2 and 34.42% from university 3. </w:t>
      </w:r>
      <w:r w:rsidR="00EC4585">
        <w:rPr>
          <w:rFonts w:ascii="Times New Roman" w:eastAsia="Times New Roman" w:hAnsi="Times New Roman" w:cs="Times New Roman"/>
        </w:rPr>
        <w:t xml:space="preserve">Among them, </w:t>
      </w:r>
      <w:r w:rsidRPr="00750BD6">
        <w:rPr>
          <w:rFonts w:ascii="Times New Roman" w:eastAsia="Times New Roman" w:hAnsi="Times New Roman" w:cs="Times New Roman"/>
        </w:rPr>
        <w:t>22.62% reported previous spinal problems, and 51.26% had a family history of spinal problems.</w:t>
      </w:r>
    </w:p>
    <w:p w14:paraId="5A1657F9" w14:textId="77777777" w:rsidR="00CD25EF" w:rsidRPr="00C64411" w:rsidRDefault="00C64411" w:rsidP="009E5719">
      <w:pPr>
        <w:spacing w:line="480" w:lineRule="auto"/>
        <w:ind w:firstLine="720"/>
        <w:jc w:val="both"/>
        <w:rPr>
          <w:rFonts w:ascii="Times New Roman" w:eastAsia="Times New Roman" w:hAnsi="Times New Roman" w:cs="Times New Roman"/>
          <w:sz w:val="24"/>
          <w:szCs w:val="24"/>
        </w:rPr>
      </w:pPr>
      <w:r w:rsidRPr="00750BD6">
        <w:rPr>
          <w:rFonts w:ascii="Times New Roman" w:eastAsia="Times New Roman" w:hAnsi="Times New Roman" w:cs="Times New Roman"/>
        </w:rPr>
        <w:t xml:space="preserve">Only four students in this group (0.48%) had undergone spinal surgery and only two (0.24%) were pregnant. Before the pandemic, only 42.12% of 1st to 4th </w:t>
      </w:r>
      <w:r w:rsidR="00D8533D">
        <w:rPr>
          <w:rFonts w:ascii="Times New Roman" w:eastAsia="Times New Roman" w:hAnsi="Times New Roman" w:cs="Times New Roman"/>
        </w:rPr>
        <w:t>year</w:t>
      </w:r>
      <w:r w:rsidR="00D8533D" w:rsidRPr="00750BD6">
        <w:rPr>
          <w:rFonts w:ascii="Times New Roman" w:eastAsia="Times New Roman" w:hAnsi="Times New Roman" w:cs="Times New Roman"/>
        </w:rPr>
        <w:t xml:space="preserve"> </w:t>
      </w:r>
      <w:r w:rsidRPr="00750BD6">
        <w:rPr>
          <w:rFonts w:ascii="Times New Roman" w:eastAsia="Times New Roman" w:hAnsi="Times New Roman" w:cs="Times New Roman"/>
        </w:rPr>
        <w:t xml:space="preserve">students sat for more than 6 hours a day. During the pandemic, however, that number rose </w:t>
      </w:r>
      <w:r w:rsidR="00FB1956">
        <w:rPr>
          <w:rFonts w:ascii="Times New Roman" w:eastAsia="Times New Roman" w:hAnsi="Times New Roman" w:cs="Times New Roman"/>
        </w:rPr>
        <w:t xml:space="preserve">to 79.9%. Despite the long </w:t>
      </w:r>
      <w:r w:rsidRPr="00750BD6">
        <w:rPr>
          <w:rFonts w:ascii="Times New Roman" w:eastAsia="Times New Roman" w:hAnsi="Times New Roman" w:cs="Times New Roman"/>
        </w:rPr>
        <w:t>sitting</w:t>
      </w:r>
      <w:r w:rsidR="00FB1956">
        <w:rPr>
          <w:rFonts w:ascii="Times New Roman" w:eastAsia="Times New Roman" w:hAnsi="Times New Roman" w:cs="Times New Roman"/>
        </w:rPr>
        <w:t xml:space="preserve"> time</w:t>
      </w:r>
      <w:r w:rsidRPr="00750BD6">
        <w:rPr>
          <w:rFonts w:ascii="Times New Roman" w:eastAsia="Times New Roman" w:hAnsi="Times New Roman" w:cs="Times New Roman"/>
        </w:rPr>
        <w:t>, only 1.44% reported sitting correctly. Regarding the consumption of alcoholic beverages, 64.02% reported consuming</w:t>
      </w:r>
      <w:r w:rsidR="00FB1956">
        <w:rPr>
          <w:rFonts w:ascii="Times New Roman" w:eastAsia="Times New Roman" w:hAnsi="Times New Roman" w:cs="Times New Roman"/>
        </w:rPr>
        <w:t xml:space="preserve"> it</w:t>
      </w:r>
      <w:r w:rsidRPr="00750BD6">
        <w:rPr>
          <w:rFonts w:ascii="Times New Roman" w:eastAsia="Times New Roman" w:hAnsi="Times New Roman" w:cs="Times New Roman"/>
        </w:rPr>
        <w:t xml:space="preserve">, and no significant differences </w:t>
      </w:r>
      <w:r w:rsidR="00FB1956" w:rsidRPr="005E71E5">
        <w:rPr>
          <w:rFonts w:ascii="Times New Roman" w:eastAsia="Times New Roman" w:hAnsi="Times New Roman" w:cs="Times New Roman"/>
        </w:rPr>
        <w:t xml:space="preserve">in consumption </w:t>
      </w:r>
      <w:r w:rsidRPr="00750BD6">
        <w:rPr>
          <w:rFonts w:ascii="Times New Roman" w:eastAsia="Times New Roman" w:hAnsi="Times New Roman" w:cs="Times New Roman"/>
        </w:rPr>
        <w:t xml:space="preserve">were found </w:t>
      </w:r>
      <w:r w:rsidR="00FB1956">
        <w:rPr>
          <w:rFonts w:ascii="Times New Roman" w:eastAsia="Times New Roman" w:hAnsi="Times New Roman" w:cs="Times New Roman"/>
        </w:rPr>
        <w:t>when comparing</w:t>
      </w:r>
      <w:r w:rsidRPr="00750BD6">
        <w:rPr>
          <w:rFonts w:ascii="Times New Roman" w:eastAsia="Times New Roman" w:hAnsi="Times New Roman" w:cs="Times New Roman"/>
        </w:rPr>
        <w:t xml:space="preserve"> before and during the pandemic. The same happened with the consumption of coffee and tobacco, which remained without significant differences before and during the pandemic period.</w:t>
      </w:r>
      <w:r w:rsidR="005C18E0" w:rsidRPr="00C64411">
        <w:rPr>
          <w:rFonts w:ascii="Times New Roman" w:eastAsia="Times New Roman" w:hAnsi="Times New Roman" w:cs="Times New Roman"/>
          <w:sz w:val="24"/>
          <w:szCs w:val="24"/>
        </w:rPr>
        <w:t xml:space="preserve"> </w:t>
      </w:r>
    </w:p>
    <w:p w14:paraId="2639CB38" w14:textId="77777777" w:rsidR="00CD25EF" w:rsidRDefault="005C18E0" w:rsidP="009E57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35DC11" w14:textId="77777777" w:rsidR="003E46B5" w:rsidRPr="003E46B5" w:rsidRDefault="00755429" w:rsidP="009E5719">
      <w:pPr>
        <w:spacing w:line="480" w:lineRule="auto"/>
        <w:jc w:val="both"/>
        <w:rPr>
          <w:rFonts w:ascii="Times New Roman" w:eastAsia="Times New Roman" w:hAnsi="Times New Roman" w:cs="Times New Roman"/>
          <w:b/>
        </w:rPr>
      </w:pPr>
      <w:r>
        <w:rPr>
          <w:rFonts w:ascii="Times New Roman" w:eastAsia="Times New Roman" w:hAnsi="Times New Roman" w:cs="Times New Roman"/>
          <w:b/>
        </w:rPr>
        <w:t xml:space="preserve">Students from </w:t>
      </w:r>
      <w:r w:rsidR="003E46B5" w:rsidRPr="003E46B5">
        <w:rPr>
          <w:rFonts w:ascii="Times New Roman" w:eastAsia="Times New Roman" w:hAnsi="Times New Roman" w:cs="Times New Roman"/>
          <w:b/>
        </w:rPr>
        <w:t xml:space="preserve">5th and 6th year </w:t>
      </w:r>
    </w:p>
    <w:p w14:paraId="37483EE9" w14:textId="77777777" w:rsidR="003E46B5" w:rsidRPr="00750BD6" w:rsidRDefault="003E46B5" w:rsidP="009E5719">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Among the 60 students in the 5th and 6th year, 75% are female. Most of them (91.67%) are between 21 and 30 years old. Among them, 70% are white. In addition, 63.33% reported having a problem already diagnosed in their spine and 50% report</w:t>
      </w:r>
      <w:r>
        <w:rPr>
          <w:rFonts w:ascii="Times New Roman" w:eastAsia="Times New Roman" w:hAnsi="Times New Roman" w:cs="Times New Roman"/>
        </w:rPr>
        <w:t>ed</w:t>
      </w:r>
      <w:r w:rsidRPr="00750BD6">
        <w:rPr>
          <w:rFonts w:ascii="Times New Roman" w:eastAsia="Times New Roman" w:hAnsi="Times New Roman" w:cs="Times New Roman"/>
        </w:rPr>
        <w:t xml:space="preserve"> a family history of spinal diseases. Only </w:t>
      </w:r>
      <w:r w:rsidRPr="00750BD6">
        <w:rPr>
          <w:rFonts w:ascii="Times New Roman" w:eastAsia="Times New Roman" w:hAnsi="Times New Roman" w:cs="Times New Roman"/>
        </w:rPr>
        <w:lastRenderedPageBreak/>
        <w:t>one woman reported being pregnant. In this group, there was also a considerable increase in the number of individuals who spent more than 6 hours sitting daily, with only 15% before and 48.33% during the pandemic. Despite the large number of individuals who spend many hours sitting daily, none of the students in this g</w:t>
      </w:r>
      <w:r>
        <w:rPr>
          <w:rFonts w:ascii="Times New Roman" w:eastAsia="Times New Roman" w:hAnsi="Times New Roman" w:cs="Times New Roman"/>
        </w:rPr>
        <w:t>roup reported sitting correctly.</w:t>
      </w:r>
    </w:p>
    <w:p w14:paraId="69A2361A" w14:textId="77777777" w:rsidR="00CD25EF" w:rsidRDefault="003E46B5" w:rsidP="009E5719">
      <w:pPr>
        <w:spacing w:line="480" w:lineRule="auto"/>
        <w:ind w:firstLine="720"/>
        <w:jc w:val="both"/>
        <w:rPr>
          <w:rFonts w:ascii="Times New Roman" w:eastAsia="Times New Roman" w:hAnsi="Times New Roman" w:cs="Times New Roman"/>
          <w:sz w:val="24"/>
          <w:szCs w:val="24"/>
        </w:rPr>
      </w:pPr>
      <w:r w:rsidRPr="00750BD6">
        <w:rPr>
          <w:rFonts w:ascii="Times New Roman" w:eastAsia="Times New Roman" w:hAnsi="Times New Roman" w:cs="Times New Roman"/>
        </w:rPr>
        <w:t>In total, 73.33% consume alcoholic beverages, with no significant differences in consumption before and during the pandemic. The same happened with the consumption of coffee and tobacco, which remained without significant differences before and duri</w:t>
      </w:r>
      <w:r>
        <w:rPr>
          <w:rFonts w:ascii="Times New Roman" w:eastAsia="Times New Roman" w:hAnsi="Times New Roman" w:cs="Times New Roman"/>
        </w:rPr>
        <w:t xml:space="preserve">ng the pandemic period. </w:t>
      </w:r>
      <w:r w:rsidR="00316641">
        <w:rPr>
          <w:rFonts w:ascii="Times New Roman" w:eastAsia="Times New Roman" w:hAnsi="Times New Roman" w:cs="Times New Roman"/>
        </w:rPr>
        <w:t>Engagement in exercise</w:t>
      </w:r>
      <w:r w:rsidRPr="00750BD6">
        <w:rPr>
          <w:rFonts w:ascii="Times New Roman" w:eastAsia="Times New Roman" w:hAnsi="Times New Roman" w:cs="Times New Roman"/>
        </w:rPr>
        <w:t>, on the other hand, was higher before (64.38%) than during the pandemic (53.33%), but the amount of physical exercise performed daily did not show significant differences.</w:t>
      </w:r>
      <w:r w:rsidR="005C18E0" w:rsidRPr="003E46B5">
        <w:rPr>
          <w:rFonts w:ascii="Times New Roman" w:eastAsia="Times New Roman" w:hAnsi="Times New Roman" w:cs="Times New Roman"/>
          <w:sz w:val="24"/>
          <w:szCs w:val="24"/>
        </w:rPr>
        <w:t xml:space="preserve"> </w:t>
      </w:r>
    </w:p>
    <w:p w14:paraId="0F026BE6" w14:textId="77777777" w:rsidR="003E46B5" w:rsidRPr="003E46B5" w:rsidRDefault="003E46B5" w:rsidP="009E5719">
      <w:pPr>
        <w:spacing w:line="480" w:lineRule="auto"/>
        <w:jc w:val="both"/>
        <w:rPr>
          <w:rFonts w:ascii="Times New Roman" w:eastAsia="Times New Roman" w:hAnsi="Times New Roman" w:cs="Times New Roman"/>
          <w:sz w:val="24"/>
          <w:szCs w:val="24"/>
        </w:rPr>
      </w:pPr>
    </w:p>
    <w:p w14:paraId="6AF211F8" w14:textId="77777777" w:rsidR="00CD25EF" w:rsidRDefault="00B01579" w:rsidP="009E5719">
      <w:pPr>
        <w:spacing w:line="480" w:lineRule="auto"/>
        <w:jc w:val="both"/>
        <w:rPr>
          <w:rFonts w:ascii="Times New Roman" w:eastAsia="Times New Roman" w:hAnsi="Times New Roman" w:cs="Times New Roman"/>
          <w:b/>
        </w:rPr>
      </w:pPr>
      <w:r>
        <w:rPr>
          <w:rFonts w:ascii="Times New Roman" w:eastAsia="Times New Roman" w:hAnsi="Times New Roman" w:cs="Times New Roman"/>
          <w:b/>
        </w:rPr>
        <w:t>Professors</w:t>
      </w:r>
    </w:p>
    <w:p w14:paraId="63A858DE" w14:textId="77777777" w:rsidR="00B01579" w:rsidRDefault="00B01579" w:rsidP="009E5719">
      <w:pPr>
        <w:spacing w:line="480" w:lineRule="auto"/>
        <w:ind w:firstLine="720"/>
        <w:jc w:val="both"/>
        <w:rPr>
          <w:rFonts w:ascii="Times New Roman" w:eastAsia="Times New Roman" w:hAnsi="Times New Roman" w:cs="Times New Roman"/>
          <w:sz w:val="24"/>
          <w:szCs w:val="24"/>
        </w:rPr>
      </w:pPr>
      <w:r w:rsidRPr="00B01579">
        <w:rPr>
          <w:rFonts w:ascii="Times New Roman" w:eastAsia="Times New Roman" w:hAnsi="Times New Roman" w:cs="Times New Roman"/>
          <w:sz w:val="24"/>
          <w:szCs w:val="24"/>
        </w:rPr>
        <w:t>Among the 87 professors</w:t>
      </w:r>
      <w:r>
        <w:rPr>
          <w:rFonts w:ascii="Times New Roman" w:eastAsia="Times New Roman" w:hAnsi="Times New Roman" w:cs="Times New Roman"/>
          <w:sz w:val="24"/>
          <w:szCs w:val="24"/>
        </w:rPr>
        <w:t xml:space="preserve"> </w:t>
      </w:r>
      <w:r w:rsidR="0031664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participated</w:t>
      </w:r>
      <w:r w:rsidRPr="00B01579">
        <w:rPr>
          <w:rFonts w:ascii="Times New Roman" w:eastAsia="Times New Roman" w:hAnsi="Times New Roman" w:cs="Times New Roman"/>
          <w:sz w:val="24"/>
          <w:szCs w:val="24"/>
        </w:rPr>
        <w:t xml:space="preserve"> in the research, 59.77% are female, and most of them are between 41 and 50 years </w:t>
      </w:r>
      <w:r w:rsidR="00316641">
        <w:rPr>
          <w:rFonts w:ascii="Times New Roman" w:eastAsia="Times New Roman" w:hAnsi="Times New Roman" w:cs="Times New Roman"/>
          <w:sz w:val="24"/>
          <w:szCs w:val="24"/>
        </w:rPr>
        <w:t>of age</w:t>
      </w:r>
      <w:r w:rsidRPr="00B01579">
        <w:rPr>
          <w:rFonts w:ascii="Times New Roman" w:eastAsia="Times New Roman" w:hAnsi="Times New Roman" w:cs="Times New Roman"/>
          <w:sz w:val="24"/>
          <w:szCs w:val="24"/>
        </w:rPr>
        <w:t>. Among them, 86.21% are white. In addition, 73.56% reported having a previous diagnosis</w:t>
      </w:r>
      <w:r>
        <w:rPr>
          <w:rFonts w:ascii="Times New Roman" w:eastAsia="Times New Roman" w:hAnsi="Times New Roman" w:cs="Times New Roman"/>
          <w:sz w:val="24"/>
          <w:szCs w:val="24"/>
        </w:rPr>
        <w:t xml:space="preserve"> of a problem</w:t>
      </w:r>
      <w:r w:rsidRPr="00B01579">
        <w:rPr>
          <w:rFonts w:ascii="Times New Roman" w:eastAsia="Times New Roman" w:hAnsi="Times New Roman" w:cs="Times New Roman"/>
          <w:sz w:val="24"/>
          <w:szCs w:val="24"/>
        </w:rPr>
        <w:t xml:space="preserve"> in their spine and 35.63% have a positive family history of spinal diseases. Only three participants were pregnant. There was an increase in the number of sitting hours per day during the pandemic period, </w:t>
      </w:r>
      <w:r w:rsidR="00316641">
        <w:rPr>
          <w:rFonts w:ascii="Times New Roman" w:eastAsia="Times New Roman" w:hAnsi="Times New Roman" w:cs="Times New Roman"/>
          <w:sz w:val="24"/>
          <w:szCs w:val="24"/>
        </w:rPr>
        <w:t>rising</w:t>
      </w:r>
      <w:r w:rsidR="00316641" w:rsidRPr="00B01579">
        <w:rPr>
          <w:rFonts w:ascii="Times New Roman" w:eastAsia="Times New Roman" w:hAnsi="Times New Roman" w:cs="Times New Roman"/>
          <w:sz w:val="24"/>
          <w:szCs w:val="24"/>
        </w:rPr>
        <w:t xml:space="preserve"> </w:t>
      </w:r>
      <w:r w:rsidRPr="00B01579">
        <w:rPr>
          <w:rFonts w:ascii="Times New Roman" w:eastAsia="Times New Roman" w:hAnsi="Times New Roman" w:cs="Times New Roman"/>
          <w:sz w:val="24"/>
          <w:szCs w:val="24"/>
        </w:rPr>
        <w:t>from 14.94% to 63.22%. Only 17.24% reported sitting correctly during this period. Only 32.18% consume alcoholic beverages, with no significant differences in the amounts consumed before and during the pandemic. The same occurred with the consumption of coffee and tobacco, which remained without significant differences</w:t>
      </w:r>
      <w:r w:rsidR="00316641">
        <w:rPr>
          <w:rFonts w:ascii="Times New Roman" w:eastAsia="Times New Roman" w:hAnsi="Times New Roman" w:cs="Times New Roman"/>
          <w:sz w:val="24"/>
          <w:szCs w:val="24"/>
        </w:rPr>
        <w:t xml:space="preserve"> </w:t>
      </w:r>
      <w:r w:rsidR="00D8533D">
        <w:rPr>
          <w:rFonts w:ascii="Times New Roman" w:eastAsia="Times New Roman" w:hAnsi="Times New Roman" w:cs="Times New Roman"/>
          <w:sz w:val="24"/>
          <w:szCs w:val="24"/>
        </w:rPr>
        <w:t>for</w:t>
      </w:r>
      <w:r w:rsidR="00316641">
        <w:rPr>
          <w:rFonts w:ascii="Times New Roman" w:eastAsia="Times New Roman" w:hAnsi="Times New Roman" w:cs="Times New Roman"/>
          <w:sz w:val="24"/>
          <w:szCs w:val="24"/>
        </w:rPr>
        <w:t xml:space="preserve"> the period</w:t>
      </w:r>
      <w:r w:rsidRPr="00B01579">
        <w:rPr>
          <w:rFonts w:ascii="Times New Roman" w:eastAsia="Times New Roman" w:hAnsi="Times New Roman" w:cs="Times New Roman"/>
          <w:sz w:val="24"/>
          <w:szCs w:val="24"/>
        </w:rPr>
        <w:t xml:space="preserve"> before and during the pandemic. </w:t>
      </w:r>
      <w:r w:rsidR="00316641">
        <w:rPr>
          <w:rFonts w:ascii="Times New Roman" w:eastAsia="Times New Roman" w:hAnsi="Times New Roman" w:cs="Times New Roman"/>
          <w:sz w:val="24"/>
          <w:szCs w:val="24"/>
        </w:rPr>
        <w:t>Engagement in e</w:t>
      </w:r>
      <w:r w:rsidR="00316641" w:rsidRPr="00B01579">
        <w:rPr>
          <w:rFonts w:ascii="Times New Roman" w:eastAsia="Times New Roman" w:hAnsi="Times New Roman" w:cs="Times New Roman"/>
          <w:sz w:val="24"/>
          <w:szCs w:val="24"/>
        </w:rPr>
        <w:t>xercise</w:t>
      </w:r>
      <w:r w:rsidRPr="00B01579">
        <w:rPr>
          <w:rFonts w:ascii="Times New Roman" w:eastAsia="Times New Roman" w:hAnsi="Times New Roman" w:cs="Times New Roman"/>
          <w:sz w:val="24"/>
          <w:szCs w:val="24"/>
        </w:rPr>
        <w:t>, on the other hand, was higher before (63.22%) than during the pandemic (51.72%), but the amount of physical exercise performed daily did not show significant differences.</w:t>
      </w:r>
    </w:p>
    <w:p w14:paraId="4C662D91" w14:textId="77777777" w:rsidR="00CD25EF" w:rsidRDefault="00CD25EF" w:rsidP="009E5719">
      <w:pPr>
        <w:spacing w:line="480" w:lineRule="auto"/>
        <w:ind w:firstLine="720"/>
        <w:jc w:val="both"/>
        <w:rPr>
          <w:rFonts w:ascii="Times New Roman" w:eastAsia="Times New Roman" w:hAnsi="Times New Roman" w:cs="Times New Roman"/>
          <w:sz w:val="24"/>
          <w:szCs w:val="24"/>
        </w:rPr>
      </w:pPr>
    </w:p>
    <w:p w14:paraId="06EEE341" w14:textId="77777777" w:rsidR="00264EB5" w:rsidRPr="00264EB5" w:rsidRDefault="00264EB5" w:rsidP="009E5719">
      <w:pPr>
        <w:spacing w:line="480" w:lineRule="auto"/>
        <w:jc w:val="both"/>
        <w:rPr>
          <w:rFonts w:ascii="Times New Roman" w:eastAsia="Times New Roman" w:hAnsi="Times New Roman" w:cs="Times New Roman"/>
          <w:b/>
        </w:rPr>
      </w:pPr>
      <w:r w:rsidRPr="00264EB5">
        <w:rPr>
          <w:rFonts w:ascii="Times New Roman" w:eastAsia="Times New Roman" w:hAnsi="Times New Roman" w:cs="Times New Roman"/>
          <w:b/>
        </w:rPr>
        <w:t>Prevalence of low back pain</w:t>
      </w:r>
    </w:p>
    <w:p w14:paraId="1590E458" w14:textId="77777777" w:rsidR="00264EB5" w:rsidRPr="00750BD6" w:rsidRDefault="00264EB5" w:rsidP="009E571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When asked about </w:t>
      </w:r>
      <w:r w:rsidR="00E1760D">
        <w:rPr>
          <w:rFonts w:ascii="Times New Roman" w:eastAsia="Times New Roman" w:hAnsi="Times New Roman" w:cs="Times New Roman"/>
        </w:rPr>
        <w:t xml:space="preserve">the </w:t>
      </w:r>
      <w:r>
        <w:rPr>
          <w:rFonts w:ascii="Times New Roman" w:eastAsia="Times New Roman" w:hAnsi="Times New Roman" w:cs="Times New Roman"/>
        </w:rPr>
        <w:t xml:space="preserve">presence of low back </w:t>
      </w:r>
      <w:r w:rsidRPr="00750BD6">
        <w:rPr>
          <w:rFonts w:ascii="Times New Roman" w:eastAsia="Times New Roman" w:hAnsi="Times New Roman" w:cs="Times New Roman"/>
        </w:rPr>
        <w:t xml:space="preserve">pain before and during the pandemic, the percentages of affirmative </w:t>
      </w:r>
      <w:r>
        <w:rPr>
          <w:rFonts w:ascii="Times New Roman" w:eastAsia="Times New Roman" w:hAnsi="Times New Roman" w:cs="Times New Roman"/>
        </w:rPr>
        <w:t>answers increased among professors</w:t>
      </w:r>
      <w:r w:rsidRPr="00750BD6">
        <w:rPr>
          <w:rFonts w:ascii="Times New Roman" w:eastAsia="Times New Roman" w:hAnsi="Times New Roman" w:cs="Times New Roman"/>
        </w:rPr>
        <w:t xml:space="preserve"> and students from 1st to 4th year, and decreased among students from 5th to 6th year. Among the professors, 28.74% who did not have low back pain started to </w:t>
      </w:r>
      <w:r w:rsidR="00E1760D">
        <w:rPr>
          <w:rFonts w:ascii="Times New Roman" w:eastAsia="Times New Roman" w:hAnsi="Times New Roman" w:cs="Times New Roman"/>
        </w:rPr>
        <w:t>experience</w:t>
      </w:r>
      <w:r w:rsidR="00E1760D" w:rsidRPr="00750BD6">
        <w:rPr>
          <w:rFonts w:ascii="Times New Roman" w:eastAsia="Times New Roman" w:hAnsi="Times New Roman" w:cs="Times New Roman"/>
        </w:rPr>
        <w:t xml:space="preserve"> </w:t>
      </w:r>
      <w:r w:rsidRPr="00750BD6">
        <w:rPr>
          <w:rFonts w:ascii="Times New Roman" w:eastAsia="Times New Roman" w:hAnsi="Times New Roman" w:cs="Times New Roman"/>
        </w:rPr>
        <w:t>it during the pandemic (p &lt; 0.001). Similarly, 20.10% of 1st to 4th year students who did not have low back pain before the pandemic began to complain of low back pain (p&lt;0.001). During the pandemic, only fo</w:t>
      </w:r>
      <w:r w:rsidR="007D4EFD">
        <w:rPr>
          <w:rFonts w:ascii="Times New Roman" w:eastAsia="Times New Roman" w:hAnsi="Times New Roman" w:cs="Times New Roman"/>
        </w:rPr>
        <w:t>r the group of 5th and 6th year</w:t>
      </w:r>
      <w:r w:rsidRPr="00750BD6">
        <w:rPr>
          <w:rFonts w:ascii="Times New Roman" w:eastAsia="Times New Roman" w:hAnsi="Times New Roman" w:cs="Times New Roman"/>
        </w:rPr>
        <w:t xml:space="preserve"> students </w:t>
      </w:r>
      <w:r w:rsidR="00E1760D">
        <w:rPr>
          <w:rFonts w:ascii="Times New Roman" w:eastAsia="Times New Roman" w:hAnsi="Times New Roman" w:cs="Times New Roman"/>
        </w:rPr>
        <w:t xml:space="preserve">was </w:t>
      </w:r>
      <w:r w:rsidR="00E1760D" w:rsidRPr="00750BD6">
        <w:rPr>
          <w:rFonts w:ascii="Times New Roman" w:eastAsia="Times New Roman" w:hAnsi="Times New Roman" w:cs="Times New Roman"/>
        </w:rPr>
        <w:t xml:space="preserve">there no increase in the prevalence of low back pain </w:t>
      </w:r>
      <w:r w:rsidRPr="00750BD6">
        <w:rPr>
          <w:rFonts w:ascii="Times New Roman" w:eastAsia="Times New Roman" w:hAnsi="Times New Roman" w:cs="Times New Roman"/>
        </w:rPr>
        <w:t>(p=1</w:t>
      </w:r>
      <w:r w:rsidR="00E1760D">
        <w:rPr>
          <w:rFonts w:ascii="Times New Roman" w:eastAsia="Times New Roman" w:hAnsi="Times New Roman" w:cs="Times New Roman"/>
        </w:rPr>
        <w:t>.</w:t>
      </w:r>
      <w:r w:rsidRPr="00750BD6">
        <w:rPr>
          <w:rFonts w:ascii="Times New Roman" w:eastAsia="Times New Roman" w:hAnsi="Times New Roman" w:cs="Times New Roman"/>
        </w:rPr>
        <w:t>000).</w:t>
      </w:r>
    </w:p>
    <w:p w14:paraId="7294D27E" w14:textId="77777777" w:rsidR="00264EB5" w:rsidRDefault="00E1760D" w:rsidP="009E571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For</w:t>
      </w:r>
      <w:r w:rsidRPr="00750BD6">
        <w:rPr>
          <w:rFonts w:ascii="Times New Roman" w:eastAsia="Times New Roman" w:hAnsi="Times New Roman" w:cs="Times New Roman"/>
        </w:rPr>
        <w:t xml:space="preserve"> </w:t>
      </w:r>
      <w:r w:rsidR="00601735" w:rsidRPr="00750BD6">
        <w:rPr>
          <w:rFonts w:ascii="Times New Roman" w:eastAsia="Times New Roman" w:hAnsi="Times New Roman" w:cs="Times New Roman"/>
        </w:rPr>
        <w:t xml:space="preserve">1st to 4th year </w:t>
      </w:r>
      <w:r w:rsidR="00264EB5" w:rsidRPr="00750BD6">
        <w:rPr>
          <w:rFonts w:ascii="Times New Roman" w:eastAsia="Times New Roman" w:hAnsi="Times New Roman" w:cs="Times New Roman"/>
        </w:rPr>
        <w:t>students, the</w:t>
      </w:r>
      <w:r w:rsidR="007D4EFD">
        <w:rPr>
          <w:rFonts w:ascii="Times New Roman" w:eastAsia="Times New Roman" w:hAnsi="Times New Roman" w:cs="Times New Roman"/>
        </w:rPr>
        <w:t xml:space="preserve"> prevalence of low back pain increased from</w:t>
      </w:r>
      <w:r w:rsidR="00264EB5" w:rsidRPr="00750BD6">
        <w:rPr>
          <w:rFonts w:ascii="Times New Roman" w:eastAsia="Times New Roman" w:hAnsi="Times New Roman" w:cs="Times New Roman"/>
        </w:rPr>
        <w:t xml:space="preserve"> 54.75% before the pandemic to 71.48% during the pandemic (p</w:t>
      </w:r>
      <w:r w:rsidR="007D4EFD">
        <w:rPr>
          <w:rFonts w:ascii="Times New Roman" w:eastAsia="Times New Roman" w:hAnsi="Times New Roman" w:cs="Times New Roman"/>
        </w:rPr>
        <w:t>&lt;0.001). Among 5th and 6th year</w:t>
      </w:r>
      <w:r w:rsidR="00264EB5" w:rsidRPr="00750BD6">
        <w:rPr>
          <w:rFonts w:ascii="Times New Roman" w:eastAsia="Times New Roman" w:hAnsi="Times New Roman" w:cs="Times New Roman"/>
        </w:rPr>
        <w:t xml:space="preserve"> students, the prevalence did not change significantly, </w:t>
      </w:r>
      <w:r w:rsidR="0018621B">
        <w:rPr>
          <w:rFonts w:ascii="Times New Roman" w:eastAsia="Times New Roman" w:hAnsi="Times New Roman" w:cs="Times New Roman"/>
        </w:rPr>
        <w:t>registering</w:t>
      </w:r>
      <w:r w:rsidR="0018621B" w:rsidRPr="00750BD6">
        <w:rPr>
          <w:rFonts w:ascii="Times New Roman" w:eastAsia="Times New Roman" w:hAnsi="Times New Roman" w:cs="Times New Roman"/>
        </w:rPr>
        <w:t xml:space="preserve"> </w:t>
      </w:r>
      <w:r w:rsidR="00264EB5" w:rsidRPr="00750BD6">
        <w:rPr>
          <w:rFonts w:ascii="Times New Roman" w:eastAsia="Times New Roman" w:hAnsi="Times New Roman" w:cs="Times New Roman"/>
        </w:rPr>
        <w:t>66.67% before and 65% during the pandemic (p</w:t>
      </w:r>
      <w:r w:rsidR="007D4EFD">
        <w:rPr>
          <w:rFonts w:ascii="Times New Roman" w:eastAsia="Times New Roman" w:hAnsi="Times New Roman" w:cs="Times New Roman"/>
        </w:rPr>
        <w:t xml:space="preserve">=1,000). Finally, </w:t>
      </w:r>
      <w:r>
        <w:rPr>
          <w:rFonts w:ascii="Times New Roman" w:eastAsia="Times New Roman" w:hAnsi="Times New Roman" w:cs="Times New Roman"/>
        </w:rPr>
        <w:t xml:space="preserve">among </w:t>
      </w:r>
      <w:r w:rsidR="007D4EFD">
        <w:rPr>
          <w:rFonts w:ascii="Times New Roman" w:eastAsia="Times New Roman" w:hAnsi="Times New Roman" w:cs="Times New Roman"/>
        </w:rPr>
        <w:t>professors, the prevalence increased from</w:t>
      </w:r>
      <w:r w:rsidR="00264EB5" w:rsidRPr="00750BD6">
        <w:rPr>
          <w:rFonts w:ascii="Times New Roman" w:eastAsia="Times New Roman" w:hAnsi="Times New Roman" w:cs="Times New Roman"/>
        </w:rPr>
        <w:t xml:space="preserve"> 31.03% before to 58.62% during th</w:t>
      </w:r>
      <w:r w:rsidR="00264EB5">
        <w:rPr>
          <w:rFonts w:ascii="Times New Roman" w:eastAsia="Times New Roman" w:hAnsi="Times New Roman" w:cs="Times New Roman"/>
        </w:rPr>
        <w:t>e pandemic (p&lt;0.001). (Table 2).</w:t>
      </w:r>
    </w:p>
    <w:p w14:paraId="525C1366" w14:textId="77777777" w:rsidR="0001382A" w:rsidRPr="00750BD6" w:rsidRDefault="0001382A" w:rsidP="009E5719">
      <w:pPr>
        <w:spacing w:line="480" w:lineRule="auto"/>
        <w:jc w:val="both"/>
        <w:rPr>
          <w:rFonts w:ascii="Times New Roman" w:hAnsi="Times New Roman" w:cs="Times New Roman"/>
          <w:bCs/>
          <w:sz w:val="20"/>
          <w:szCs w:val="20"/>
        </w:rPr>
      </w:pPr>
    </w:p>
    <w:p w14:paraId="316111FD" w14:textId="77777777" w:rsidR="00E81AA9" w:rsidRPr="00E81AA9" w:rsidRDefault="00E81AA9" w:rsidP="009E5719">
      <w:pPr>
        <w:spacing w:line="480" w:lineRule="auto"/>
        <w:jc w:val="both"/>
        <w:rPr>
          <w:rFonts w:ascii="Times New Roman" w:eastAsia="Times New Roman" w:hAnsi="Times New Roman" w:cs="Times New Roman"/>
          <w:b/>
        </w:rPr>
      </w:pPr>
      <w:r w:rsidRPr="00E81AA9">
        <w:rPr>
          <w:rFonts w:ascii="Times New Roman" w:eastAsia="Times New Roman" w:hAnsi="Times New Roman" w:cs="Times New Roman"/>
          <w:b/>
        </w:rPr>
        <w:t>Associated risk factors</w:t>
      </w:r>
    </w:p>
    <w:p w14:paraId="73FBD9E5" w14:textId="77777777" w:rsidR="00E81AA9" w:rsidRPr="00750BD6" w:rsidRDefault="00E81AA9" w:rsidP="009E5719">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Students from 1st to 4th year were significantly more l</w:t>
      </w:r>
      <w:r>
        <w:rPr>
          <w:rFonts w:ascii="Times New Roman" w:eastAsia="Times New Roman" w:hAnsi="Times New Roman" w:cs="Times New Roman"/>
        </w:rPr>
        <w:t>ikely to have low back pain when compared to professors</w:t>
      </w:r>
      <w:r w:rsidRPr="00750BD6">
        <w:rPr>
          <w:rFonts w:ascii="Times New Roman" w:eastAsia="Times New Roman" w:hAnsi="Times New Roman" w:cs="Times New Roman"/>
        </w:rPr>
        <w:t xml:space="preserve"> (OR: 1.77, 95% CI: 1.12-2.77; p=0.013). Among survey participants who do not have back pain, 60.2% are female, while among those who do, this percentage rises to 79.97%, with men having significantly lower chances of having low back pain </w:t>
      </w:r>
      <w:r>
        <w:rPr>
          <w:rFonts w:ascii="Times New Roman" w:eastAsia="Times New Roman" w:hAnsi="Times New Roman" w:cs="Times New Roman"/>
        </w:rPr>
        <w:t xml:space="preserve">when compared to </w:t>
      </w:r>
      <w:r w:rsidRPr="00750BD6">
        <w:rPr>
          <w:rFonts w:ascii="Times New Roman" w:eastAsia="Times New Roman" w:hAnsi="Times New Roman" w:cs="Times New Roman"/>
        </w:rPr>
        <w:t xml:space="preserve">women (OR: 0.38, 95% CI: 0.28-0.51; p&lt;0.001). It was also noted that those </w:t>
      </w:r>
      <w:r>
        <w:rPr>
          <w:rFonts w:ascii="Times New Roman" w:eastAsia="Times New Roman" w:hAnsi="Times New Roman" w:cs="Times New Roman"/>
        </w:rPr>
        <w:t xml:space="preserve">previously </w:t>
      </w:r>
      <w:r w:rsidRPr="00750BD6">
        <w:rPr>
          <w:rFonts w:ascii="Times New Roman" w:eastAsia="Times New Roman" w:hAnsi="Times New Roman" w:cs="Times New Roman"/>
        </w:rPr>
        <w:t xml:space="preserve">diagnosed with </w:t>
      </w:r>
      <w:r>
        <w:rPr>
          <w:rFonts w:ascii="Times New Roman" w:eastAsia="Times New Roman" w:hAnsi="Times New Roman" w:cs="Times New Roman"/>
        </w:rPr>
        <w:t xml:space="preserve">any </w:t>
      </w:r>
      <w:r w:rsidRPr="00750BD6">
        <w:rPr>
          <w:rFonts w:ascii="Times New Roman" w:eastAsia="Times New Roman" w:hAnsi="Times New Roman" w:cs="Times New Roman"/>
        </w:rPr>
        <w:t xml:space="preserve">spinal problems had significantly higher chances of low back pain </w:t>
      </w:r>
      <w:r>
        <w:rPr>
          <w:rFonts w:ascii="Times New Roman" w:eastAsia="Times New Roman" w:hAnsi="Times New Roman" w:cs="Times New Roman"/>
        </w:rPr>
        <w:t xml:space="preserve">when compared to those who </w:t>
      </w:r>
      <w:r w:rsidR="007554FC">
        <w:rPr>
          <w:rFonts w:ascii="Times New Roman" w:eastAsia="Times New Roman" w:hAnsi="Times New Roman" w:cs="Times New Roman"/>
        </w:rPr>
        <w:t>did not</w:t>
      </w:r>
      <w:r w:rsidR="007554FC" w:rsidRPr="00750BD6">
        <w:rPr>
          <w:rFonts w:ascii="Times New Roman" w:eastAsia="Times New Roman" w:hAnsi="Times New Roman" w:cs="Times New Roman"/>
        </w:rPr>
        <w:t xml:space="preserve"> </w:t>
      </w:r>
      <w:r w:rsidRPr="00750BD6">
        <w:rPr>
          <w:rFonts w:ascii="Times New Roman" w:eastAsia="Times New Roman" w:hAnsi="Times New Roman" w:cs="Times New Roman"/>
        </w:rPr>
        <w:t>(OR: 3.56, 95% CI: 2.4-5.43; p&lt;0.001). In addition, individuals with a family history of spinal problems were also s</w:t>
      </w:r>
      <w:r>
        <w:rPr>
          <w:rFonts w:ascii="Times New Roman" w:eastAsia="Times New Roman" w:hAnsi="Times New Roman" w:cs="Times New Roman"/>
        </w:rPr>
        <w:t>ignificantly more likely to experience</w:t>
      </w:r>
      <w:r w:rsidRPr="00750BD6">
        <w:rPr>
          <w:rFonts w:ascii="Times New Roman" w:eastAsia="Times New Roman" w:hAnsi="Times New Roman" w:cs="Times New Roman"/>
        </w:rPr>
        <w:t xml:space="preserve"> low back pain (OR: 1.78, 95% CI: 1.35-2.36; p&lt;0.001). </w:t>
      </w:r>
      <w:r w:rsidR="00E521AF">
        <w:rPr>
          <w:rFonts w:ascii="Times New Roman" w:eastAsia="Times New Roman" w:hAnsi="Times New Roman" w:cs="Times New Roman"/>
        </w:rPr>
        <w:t>Respondents from</w:t>
      </w:r>
      <w:r w:rsidRPr="00750BD6">
        <w:rPr>
          <w:rFonts w:ascii="Times New Roman" w:eastAsia="Times New Roman" w:hAnsi="Times New Roman" w:cs="Times New Roman"/>
        </w:rPr>
        <w:t xml:space="preserve"> </w:t>
      </w:r>
      <w:r>
        <w:rPr>
          <w:rFonts w:ascii="Times New Roman" w:eastAsia="Times New Roman" w:hAnsi="Times New Roman" w:cs="Times New Roman"/>
        </w:rPr>
        <w:t>university 2</w:t>
      </w:r>
      <w:r w:rsidRPr="00750BD6">
        <w:rPr>
          <w:rFonts w:ascii="Times New Roman" w:eastAsia="Times New Roman" w:hAnsi="Times New Roman" w:cs="Times New Roman"/>
        </w:rPr>
        <w:t xml:space="preserve"> were less likely to have low back pain when compared to </w:t>
      </w:r>
      <w:r>
        <w:rPr>
          <w:rFonts w:ascii="Times New Roman" w:eastAsia="Times New Roman" w:hAnsi="Times New Roman" w:cs="Times New Roman"/>
        </w:rPr>
        <w:t xml:space="preserve">the </w:t>
      </w:r>
      <w:r w:rsidRPr="00750BD6">
        <w:rPr>
          <w:rFonts w:ascii="Times New Roman" w:eastAsia="Times New Roman" w:hAnsi="Times New Roman" w:cs="Times New Roman"/>
        </w:rPr>
        <w:t>other institutions (OR: 0.56, 95% CI: 0.4-0.77; p &lt; 0.001).</w:t>
      </w:r>
    </w:p>
    <w:p w14:paraId="1FE30EDE" w14:textId="0AF27E2C" w:rsidR="00E81AA9" w:rsidRDefault="00E81AA9" w:rsidP="009E5719">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Regarding posture when sitting, those who always sit correctly</w:t>
      </w:r>
      <w:r w:rsidR="00AE6BD7">
        <w:rPr>
          <w:rFonts w:ascii="Times New Roman" w:eastAsia="Times New Roman" w:hAnsi="Times New Roman" w:cs="Times New Roman"/>
        </w:rPr>
        <w:t xml:space="preserve">, those who sit correctly most of the time, and even those who sit correctly less </w:t>
      </w:r>
      <w:r w:rsidR="002F48D5">
        <w:rPr>
          <w:rFonts w:ascii="Times New Roman" w:eastAsia="Times New Roman" w:hAnsi="Times New Roman" w:cs="Times New Roman"/>
        </w:rPr>
        <w:t>often</w:t>
      </w:r>
      <w:r w:rsidR="00AE6BD7">
        <w:rPr>
          <w:rFonts w:ascii="Times New Roman" w:eastAsia="Times New Roman" w:hAnsi="Times New Roman" w:cs="Times New Roman"/>
        </w:rPr>
        <w:t>, had</w:t>
      </w:r>
      <w:r w:rsidRPr="00750BD6">
        <w:rPr>
          <w:rFonts w:ascii="Times New Roman" w:eastAsia="Times New Roman" w:hAnsi="Times New Roman" w:cs="Times New Roman"/>
        </w:rPr>
        <w:t xml:space="preserve"> significantly lower chances of having low back pain </w:t>
      </w:r>
      <w:r w:rsidR="00AE6BD7">
        <w:rPr>
          <w:rFonts w:ascii="Times New Roman" w:eastAsia="Times New Roman" w:hAnsi="Times New Roman" w:cs="Times New Roman"/>
        </w:rPr>
        <w:t xml:space="preserve">when </w:t>
      </w:r>
      <w:r w:rsidRPr="00750BD6">
        <w:rPr>
          <w:rFonts w:ascii="Times New Roman" w:eastAsia="Times New Roman" w:hAnsi="Times New Roman" w:cs="Times New Roman"/>
        </w:rPr>
        <w:t>compared to those who never sit correctly (ORs o</w:t>
      </w:r>
      <w:r w:rsidR="00AE6BD7">
        <w:rPr>
          <w:rFonts w:ascii="Times New Roman" w:eastAsia="Times New Roman" w:hAnsi="Times New Roman" w:cs="Times New Roman"/>
        </w:rPr>
        <w:t xml:space="preserve">f 0.11; 0.32 and 0.65 and </w:t>
      </w:r>
      <w:r w:rsidRPr="00750BD6">
        <w:rPr>
          <w:rFonts w:ascii="Times New Roman" w:eastAsia="Times New Roman" w:hAnsi="Times New Roman" w:cs="Times New Roman"/>
        </w:rPr>
        <w:t xml:space="preserve">​​p&lt;0.001; p&lt;0.001 and p=0.012, respectively). Considering the consumption of tobacco, coffee and alcoholic </w:t>
      </w:r>
      <w:r w:rsidRPr="00750BD6">
        <w:rPr>
          <w:rFonts w:ascii="Times New Roman" w:eastAsia="Times New Roman" w:hAnsi="Times New Roman" w:cs="Times New Roman"/>
        </w:rPr>
        <w:lastRenderedPageBreak/>
        <w:t>beverages, none of them was statistically significant for the prevalence of low back pain among any of the groups (p=0.915; p=0.274 and p=0.255, respectively).</w:t>
      </w:r>
    </w:p>
    <w:p w14:paraId="64BE2B0B" w14:textId="77777777" w:rsidR="006A12B5" w:rsidRPr="00750BD6" w:rsidRDefault="006A12B5" w:rsidP="009E5719">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Sleeping hours also significant</w:t>
      </w:r>
      <w:r w:rsidR="002F48D5">
        <w:rPr>
          <w:rFonts w:ascii="Times New Roman" w:eastAsia="Times New Roman" w:hAnsi="Times New Roman" w:cs="Times New Roman"/>
        </w:rPr>
        <w:t>ly</w:t>
      </w:r>
      <w:r w:rsidRPr="00750BD6">
        <w:rPr>
          <w:rFonts w:ascii="Times New Roman" w:eastAsia="Times New Roman" w:hAnsi="Times New Roman" w:cs="Times New Roman"/>
        </w:rPr>
        <w:t xml:space="preserve"> </w:t>
      </w:r>
      <w:r w:rsidR="002F48D5">
        <w:rPr>
          <w:rFonts w:ascii="Times New Roman" w:eastAsia="Times New Roman" w:hAnsi="Times New Roman" w:cs="Times New Roman"/>
        </w:rPr>
        <w:t>a</w:t>
      </w:r>
      <w:r w:rsidR="002F48D5" w:rsidRPr="00750BD6">
        <w:rPr>
          <w:rFonts w:ascii="Times New Roman" w:eastAsia="Times New Roman" w:hAnsi="Times New Roman" w:cs="Times New Roman"/>
        </w:rPr>
        <w:t>ffect</w:t>
      </w:r>
      <w:r w:rsidR="002F48D5">
        <w:rPr>
          <w:rFonts w:ascii="Times New Roman" w:eastAsia="Times New Roman" w:hAnsi="Times New Roman" w:cs="Times New Roman"/>
        </w:rPr>
        <w:t>ed</w:t>
      </w:r>
      <w:r w:rsidR="002F48D5" w:rsidRPr="00750BD6">
        <w:rPr>
          <w:rFonts w:ascii="Times New Roman" w:eastAsia="Times New Roman" w:hAnsi="Times New Roman" w:cs="Times New Roman"/>
        </w:rPr>
        <w:t xml:space="preserve"> </w:t>
      </w:r>
      <w:r>
        <w:rPr>
          <w:rFonts w:ascii="Times New Roman" w:eastAsia="Times New Roman" w:hAnsi="Times New Roman" w:cs="Times New Roman"/>
        </w:rPr>
        <w:t xml:space="preserve">the chances of </w:t>
      </w:r>
      <w:r w:rsidR="002F48D5">
        <w:rPr>
          <w:rFonts w:ascii="Times New Roman" w:eastAsia="Times New Roman" w:hAnsi="Times New Roman" w:cs="Times New Roman"/>
        </w:rPr>
        <w:t xml:space="preserve">experiencing </w:t>
      </w:r>
      <w:r>
        <w:rPr>
          <w:rFonts w:ascii="Times New Roman" w:eastAsia="Times New Roman" w:hAnsi="Times New Roman" w:cs="Times New Roman"/>
        </w:rPr>
        <w:t>low back pain. T</w:t>
      </w:r>
      <w:r w:rsidRPr="00750BD6">
        <w:rPr>
          <w:rFonts w:ascii="Times New Roman" w:eastAsia="Times New Roman" w:hAnsi="Times New Roman" w:cs="Times New Roman"/>
        </w:rPr>
        <w:t xml:space="preserve">hose who slept 6 to 9 </w:t>
      </w:r>
      <w:r>
        <w:rPr>
          <w:rFonts w:ascii="Times New Roman" w:eastAsia="Times New Roman" w:hAnsi="Times New Roman" w:cs="Times New Roman"/>
        </w:rPr>
        <w:t xml:space="preserve">hours </w:t>
      </w:r>
      <w:r w:rsidR="004E07AC">
        <w:rPr>
          <w:rFonts w:ascii="Times New Roman" w:eastAsia="Times New Roman" w:hAnsi="Times New Roman" w:cs="Times New Roman"/>
        </w:rPr>
        <w:t xml:space="preserve">a day </w:t>
      </w:r>
      <w:r>
        <w:rPr>
          <w:rFonts w:ascii="Times New Roman" w:eastAsia="Times New Roman" w:hAnsi="Times New Roman" w:cs="Times New Roman"/>
        </w:rPr>
        <w:t>before the pandemic had</w:t>
      </w:r>
      <w:r w:rsidRPr="00750BD6">
        <w:rPr>
          <w:rFonts w:ascii="Times New Roman" w:eastAsia="Times New Roman" w:hAnsi="Times New Roman" w:cs="Times New Roman"/>
        </w:rPr>
        <w:t xml:space="preserve"> a lower chance of low back pain</w:t>
      </w:r>
      <w:r>
        <w:rPr>
          <w:rFonts w:ascii="Times New Roman" w:eastAsia="Times New Roman" w:hAnsi="Times New Roman" w:cs="Times New Roman"/>
        </w:rPr>
        <w:t xml:space="preserve"> when</w:t>
      </w:r>
      <w:r w:rsidRPr="00750BD6">
        <w:rPr>
          <w:rFonts w:ascii="Times New Roman" w:eastAsia="Times New Roman" w:hAnsi="Times New Roman" w:cs="Times New Roman"/>
        </w:rPr>
        <w:t xml:space="preserve"> compared to those who slept less </w:t>
      </w:r>
      <w:r>
        <w:rPr>
          <w:rFonts w:ascii="Times New Roman" w:eastAsia="Times New Roman" w:hAnsi="Times New Roman" w:cs="Times New Roman"/>
        </w:rPr>
        <w:t xml:space="preserve">than that </w:t>
      </w:r>
      <w:r w:rsidRPr="00750BD6">
        <w:rPr>
          <w:rFonts w:ascii="Times New Roman" w:eastAsia="Times New Roman" w:hAnsi="Times New Roman" w:cs="Times New Roman"/>
        </w:rPr>
        <w:t xml:space="preserve">(OR: 0.61, 95% CI: 0.45-0.83; p=0.002). </w:t>
      </w:r>
      <w:r>
        <w:rPr>
          <w:rFonts w:ascii="Times New Roman" w:eastAsia="Times New Roman" w:hAnsi="Times New Roman" w:cs="Times New Roman"/>
        </w:rPr>
        <w:t>Similarly, individuals who sleep</w:t>
      </w:r>
      <w:r w:rsidRPr="00750BD6">
        <w:rPr>
          <w:rFonts w:ascii="Times New Roman" w:eastAsia="Times New Roman" w:hAnsi="Times New Roman" w:cs="Times New Roman"/>
        </w:rPr>
        <w:t xml:space="preserve"> 6 to 9 hours </w:t>
      </w:r>
      <w:r w:rsidR="004E07AC">
        <w:rPr>
          <w:rFonts w:ascii="Times New Roman" w:eastAsia="Times New Roman" w:hAnsi="Times New Roman" w:cs="Times New Roman"/>
        </w:rPr>
        <w:t xml:space="preserve">a day </w:t>
      </w:r>
      <w:r w:rsidRPr="00750BD6">
        <w:rPr>
          <w:rFonts w:ascii="Times New Roman" w:eastAsia="Times New Roman" w:hAnsi="Times New Roman" w:cs="Times New Roman"/>
        </w:rPr>
        <w:t xml:space="preserve">during the pandemic </w:t>
      </w:r>
      <w:r w:rsidR="004E07AC">
        <w:rPr>
          <w:rFonts w:ascii="Times New Roman" w:eastAsia="Times New Roman" w:hAnsi="Times New Roman" w:cs="Times New Roman"/>
        </w:rPr>
        <w:t xml:space="preserve">also </w:t>
      </w:r>
      <w:r w:rsidRPr="00750BD6">
        <w:rPr>
          <w:rFonts w:ascii="Times New Roman" w:eastAsia="Times New Roman" w:hAnsi="Times New Roman" w:cs="Times New Roman"/>
        </w:rPr>
        <w:t>had a lower chance of low back pain (OR: 0.41, 95% CI: 0.26-0.63; p&lt;0.001)</w:t>
      </w:r>
      <w:r w:rsidR="004E07AC">
        <w:rPr>
          <w:rFonts w:ascii="Times New Roman" w:eastAsia="Times New Roman" w:hAnsi="Times New Roman" w:cs="Times New Roman"/>
        </w:rPr>
        <w:t>. Moreover, individuals who slee</w:t>
      </w:r>
      <w:r w:rsidR="00D325B2">
        <w:rPr>
          <w:rFonts w:ascii="Times New Roman" w:eastAsia="Times New Roman" w:hAnsi="Times New Roman" w:cs="Times New Roman"/>
        </w:rPr>
        <w:t>p</w:t>
      </w:r>
      <w:r w:rsidRPr="00750BD6">
        <w:rPr>
          <w:rFonts w:ascii="Times New Roman" w:eastAsia="Times New Roman" w:hAnsi="Times New Roman" w:cs="Times New Roman"/>
        </w:rPr>
        <w:t xml:space="preserve"> more than 9 hours </w:t>
      </w:r>
      <w:r w:rsidR="00D325B2">
        <w:rPr>
          <w:rFonts w:ascii="Times New Roman" w:eastAsia="Times New Roman" w:hAnsi="Times New Roman" w:cs="Times New Roman"/>
        </w:rPr>
        <w:t xml:space="preserve">a day </w:t>
      </w:r>
      <w:r w:rsidRPr="00750BD6">
        <w:rPr>
          <w:rFonts w:ascii="Times New Roman" w:eastAsia="Times New Roman" w:hAnsi="Times New Roman" w:cs="Times New Roman"/>
        </w:rPr>
        <w:t>during the pandemic a</w:t>
      </w:r>
      <w:r w:rsidR="00D325B2">
        <w:rPr>
          <w:rFonts w:ascii="Times New Roman" w:eastAsia="Times New Roman" w:hAnsi="Times New Roman" w:cs="Times New Roman"/>
        </w:rPr>
        <w:t>lso had lower chances of experiencing</w:t>
      </w:r>
      <w:r w:rsidRPr="00750BD6">
        <w:rPr>
          <w:rFonts w:ascii="Times New Roman" w:eastAsia="Times New Roman" w:hAnsi="Times New Roman" w:cs="Times New Roman"/>
        </w:rPr>
        <w:t xml:space="preserve"> low back pain (OR: 0.54, 95</w:t>
      </w:r>
      <w:r w:rsidR="00D325B2">
        <w:rPr>
          <w:rFonts w:ascii="Times New Roman" w:eastAsia="Times New Roman" w:hAnsi="Times New Roman" w:cs="Times New Roman"/>
        </w:rPr>
        <w:t>% CI: 0.3-0.96; p=0.038). Also,</w:t>
      </w:r>
      <w:r w:rsidR="00AE76C6">
        <w:rPr>
          <w:rFonts w:ascii="Times New Roman" w:eastAsia="Times New Roman" w:hAnsi="Times New Roman" w:cs="Times New Roman"/>
        </w:rPr>
        <w:t xml:space="preserve"> those who exercise</w:t>
      </w:r>
      <w:r w:rsidRPr="00750BD6">
        <w:rPr>
          <w:rFonts w:ascii="Times New Roman" w:eastAsia="Times New Roman" w:hAnsi="Times New Roman" w:cs="Times New Roman"/>
        </w:rPr>
        <w:t xml:space="preserve"> during the pandemic had sig</w:t>
      </w:r>
      <w:r w:rsidR="00D325B2">
        <w:rPr>
          <w:rFonts w:ascii="Times New Roman" w:eastAsia="Times New Roman" w:hAnsi="Times New Roman" w:cs="Times New Roman"/>
        </w:rPr>
        <w:t>nificantly lower odds of having</w:t>
      </w:r>
      <w:r w:rsidRPr="00750BD6">
        <w:rPr>
          <w:rFonts w:ascii="Times New Roman" w:eastAsia="Times New Roman" w:hAnsi="Times New Roman" w:cs="Times New Roman"/>
        </w:rPr>
        <w:t xml:space="preserve"> low back pain </w:t>
      </w:r>
      <w:r w:rsidR="00D325B2">
        <w:rPr>
          <w:rFonts w:ascii="Times New Roman" w:eastAsia="Times New Roman" w:hAnsi="Times New Roman" w:cs="Times New Roman"/>
        </w:rPr>
        <w:t xml:space="preserve">when </w:t>
      </w:r>
      <w:r w:rsidR="008D4961">
        <w:rPr>
          <w:rFonts w:ascii="Times New Roman" w:eastAsia="Times New Roman" w:hAnsi="Times New Roman" w:cs="Times New Roman"/>
        </w:rPr>
        <w:t xml:space="preserve">compared to those who do not </w:t>
      </w:r>
      <w:r w:rsidRPr="00750BD6">
        <w:rPr>
          <w:rFonts w:ascii="Times New Roman" w:eastAsia="Times New Roman" w:hAnsi="Times New Roman" w:cs="Times New Roman"/>
        </w:rPr>
        <w:t xml:space="preserve">(OR: 0.57, 95% CI: 0.42-0.76; p&lt;0.001). For </w:t>
      </w:r>
      <w:r w:rsidR="00D325B2">
        <w:rPr>
          <w:rFonts w:ascii="Times New Roman" w:eastAsia="Times New Roman" w:hAnsi="Times New Roman" w:cs="Times New Roman"/>
        </w:rPr>
        <w:t xml:space="preserve">all </w:t>
      </w:r>
      <w:r w:rsidRPr="00750BD6">
        <w:rPr>
          <w:rFonts w:ascii="Times New Roman" w:eastAsia="Times New Roman" w:hAnsi="Times New Roman" w:cs="Times New Roman"/>
        </w:rPr>
        <w:t xml:space="preserve">the other variables, </w:t>
      </w:r>
      <w:r w:rsidR="008D4961">
        <w:rPr>
          <w:rFonts w:ascii="Times New Roman" w:eastAsia="Times New Roman" w:hAnsi="Times New Roman" w:cs="Times New Roman"/>
        </w:rPr>
        <w:t xml:space="preserve">there is insufficient </w:t>
      </w:r>
      <w:r w:rsidRPr="00750BD6">
        <w:rPr>
          <w:rFonts w:ascii="Times New Roman" w:eastAsia="Times New Roman" w:hAnsi="Times New Roman" w:cs="Times New Roman"/>
        </w:rPr>
        <w:t>evidence that the odds of individuals with such characteristics were significantly different compared to the characteristics set as a baseline at 5% significance.</w:t>
      </w:r>
    </w:p>
    <w:p w14:paraId="6E864160" w14:textId="09CB1B32" w:rsidR="006A12B5" w:rsidRPr="00750BD6" w:rsidRDefault="006A12B5" w:rsidP="00316788">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 xml:space="preserve">In the multiple logistic model, only being male (adjusted OR: 0.47, 95% CI: 0.33-0.66; p&lt;0.001), always sitting correctly (adjusted OR: 0.11, 95% CI: 0.04-0.3; p&lt;0.001), sitting correctly most of the time (adjusted OR: 0.31, 95% CI: 0.19-0.49; p&lt;0.001), sitting correctly </w:t>
      </w:r>
      <w:r w:rsidR="00E521AF">
        <w:rPr>
          <w:rFonts w:ascii="Times New Roman" w:eastAsia="Times New Roman" w:hAnsi="Times New Roman" w:cs="Times New Roman"/>
        </w:rPr>
        <w:t>less often</w:t>
      </w:r>
      <w:r w:rsidRPr="00750BD6">
        <w:rPr>
          <w:rFonts w:ascii="Times New Roman" w:eastAsia="Times New Roman" w:hAnsi="Times New Roman" w:cs="Times New Roman"/>
        </w:rPr>
        <w:t xml:space="preserve"> (adjusted OR: 0.59, 95% CI: 0.4-0.86; p=0.006), being from the </w:t>
      </w:r>
      <w:r w:rsidR="00035D3D">
        <w:rPr>
          <w:rFonts w:ascii="Times New Roman" w:eastAsia="Times New Roman" w:hAnsi="Times New Roman" w:cs="Times New Roman"/>
        </w:rPr>
        <w:t xml:space="preserve">university 2 </w:t>
      </w:r>
      <w:r w:rsidRPr="00750BD6">
        <w:rPr>
          <w:rFonts w:ascii="Times New Roman" w:eastAsia="Times New Roman" w:hAnsi="Times New Roman" w:cs="Times New Roman"/>
        </w:rPr>
        <w:t xml:space="preserve">(adjusted OR: 0.54, 95% CI: 0.35-0.83; p=0.005), studying/working between 1 to 4 hours per day during the pandemic (adjusted OR: 0.49, 95% CI: 0.24-0.97; p=0.046) and sleeping 6 to 9 hours per day during the pandemic (adjusted OR: 0.4, 95% CI: 0.23-0.66; p&lt;0.001) </w:t>
      </w:r>
      <w:r w:rsidR="007554FC">
        <w:rPr>
          <w:rFonts w:ascii="Times New Roman" w:eastAsia="Times New Roman" w:hAnsi="Times New Roman" w:cs="Times New Roman"/>
        </w:rPr>
        <w:t>stood out as</w:t>
      </w:r>
      <w:r w:rsidR="007554FC" w:rsidRPr="00750BD6">
        <w:rPr>
          <w:rFonts w:ascii="Times New Roman" w:eastAsia="Times New Roman" w:hAnsi="Times New Roman" w:cs="Times New Roman"/>
        </w:rPr>
        <w:t xml:space="preserve"> </w:t>
      </w:r>
      <w:r w:rsidRPr="00750BD6">
        <w:rPr>
          <w:rFonts w:ascii="Times New Roman" w:eastAsia="Times New Roman" w:hAnsi="Times New Roman" w:cs="Times New Roman"/>
        </w:rPr>
        <w:t xml:space="preserve">protective factors for low back pain. On the other hand, still in the multiple logistic model, </w:t>
      </w:r>
      <w:r w:rsidR="008557E5">
        <w:rPr>
          <w:rFonts w:ascii="Times New Roman" w:eastAsia="Times New Roman" w:hAnsi="Times New Roman" w:cs="Times New Roman"/>
        </w:rPr>
        <w:t xml:space="preserve">only </w:t>
      </w:r>
      <w:r w:rsidRPr="00750BD6">
        <w:rPr>
          <w:rFonts w:ascii="Times New Roman" w:eastAsia="Times New Roman" w:hAnsi="Times New Roman" w:cs="Times New Roman"/>
        </w:rPr>
        <w:t>having previous</w:t>
      </w:r>
      <w:r w:rsidR="007554FC">
        <w:rPr>
          <w:rFonts w:ascii="Times New Roman" w:eastAsia="Times New Roman" w:hAnsi="Times New Roman" w:cs="Times New Roman"/>
        </w:rPr>
        <w:t>ly</w:t>
      </w:r>
      <w:r w:rsidRPr="00750BD6">
        <w:rPr>
          <w:rFonts w:ascii="Times New Roman" w:eastAsia="Times New Roman" w:hAnsi="Times New Roman" w:cs="Times New Roman"/>
        </w:rPr>
        <w:t xml:space="preserve"> </w:t>
      </w:r>
      <w:r w:rsidR="007554FC">
        <w:rPr>
          <w:rFonts w:ascii="Times New Roman" w:eastAsia="Times New Roman" w:hAnsi="Times New Roman" w:cs="Times New Roman"/>
        </w:rPr>
        <w:t xml:space="preserve">diagnosed </w:t>
      </w:r>
      <w:r w:rsidR="008557E5">
        <w:rPr>
          <w:rFonts w:ascii="Times New Roman" w:eastAsia="Times New Roman" w:hAnsi="Times New Roman" w:cs="Times New Roman"/>
        </w:rPr>
        <w:t xml:space="preserve">spinal </w:t>
      </w:r>
      <w:r w:rsidRPr="00750BD6">
        <w:rPr>
          <w:rFonts w:ascii="Times New Roman" w:eastAsia="Times New Roman" w:hAnsi="Times New Roman" w:cs="Times New Roman"/>
        </w:rPr>
        <w:t>problem</w:t>
      </w:r>
      <w:r w:rsidR="008557E5">
        <w:rPr>
          <w:rFonts w:ascii="Times New Roman" w:eastAsia="Times New Roman" w:hAnsi="Times New Roman" w:cs="Times New Roman"/>
        </w:rPr>
        <w:t xml:space="preserve">s </w:t>
      </w:r>
      <w:r w:rsidRPr="00750BD6">
        <w:rPr>
          <w:rFonts w:ascii="Times New Roman" w:eastAsia="Times New Roman" w:hAnsi="Times New Roman" w:cs="Times New Roman"/>
        </w:rPr>
        <w:t>(adjusted OR: 3.79, 95% CI: 2</w:t>
      </w:r>
      <w:r w:rsidR="008557E5">
        <w:rPr>
          <w:rFonts w:ascii="Times New Roman" w:eastAsia="Times New Roman" w:hAnsi="Times New Roman" w:cs="Times New Roman"/>
        </w:rPr>
        <w:t>.42-6.14; p&lt;0.001) and</w:t>
      </w:r>
      <w:r w:rsidRPr="00750BD6">
        <w:rPr>
          <w:rFonts w:ascii="Times New Roman" w:eastAsia="Times New Roman" w:hAnsi="Times New Roman" w:cs="Times New Roman"/>
        </w:rPr>
        <w:t xml:space="preserve"> a positive family history of spinal problems (adjusted OR: 1.82, 95% CI: 1.32-2.52; p&lt;0.001)</w:t>
      </w:r>
      <w:r w:rsidR="008557E5">
        <w:rPr>
          <w:rFonts w:ascii="Times New Roman" w:eastAsia="Times New Roman" w:hAnsi="Times New Roman" w:cs="Times New Roman"/>
        </w:rPr>
        <w:t xml:space="preserve"> </w:t>
      </w:r>
      <w:r w:rsidR="007554FC">
        <w:rPr>
          <w:rFonts w:ascii="Times New Roman" w:eastAsia="Times New Roman" w:hAnsi="Times New Roman" w:cs="Times New Roman"/>
        </w:rPr>
        <w:t xml:space="preserve">stood out </w:t>
      </w:r>
      <w:r w:rsidR="008557E5">
        <w:rPr>
          <w:rFonts w:ascii="Times New Roman" w:eastAsia="Times New Roman" w:hAnsi="Times New Roman" w:cs="Times New Roman"/>
        </w:rPr>
        <w:t>as risk factors</w:t>
      </w:r>
      <w:r w:rsidRPr="00750BD6">
        <w:rPr>
          <w:rFonts w:ascii="Times New Roman" w:eastAsia="Times New Roman" w:hAnsi="Times New Roman" w:cs="Times New Roman"/>
        </w:rPr>
        <w:t>.</w:t>
      </w:r>
      <w:r w:rsidR="00316788">
        <w:rPr>
          <w:rFonts w:ascii="Times New Roman" w:eastAsia="Times New Roman" w:hAnsi="Times New Roman" w:cs="Times New Roman"/>
        </w:rPr>
        <w:t xml:space="preserve"> Table 3 sumarizes important factors and </w:t>
      </w:r>
      <w:r w:rsidR="007327BC">
        <w:rPr>
          <w:rFonts w:ascii="Times New Roman" w:eastAsia="Times New Roman" w:hAnsi="Times New Roman" w:cs="Times New Roman"/>
        </w:rPr>
        <w:t>their association</w:t>
      </w:r>
      <w:r w:rsidR="00316788">
        <w:rPr>
          <w:rFonts w:ascii="Times New Roman" w:eastAsia="Times New Roman" w:hAnsi="Times New Roman" w:cs="Times New Roman"/>
        </w:rPr>
        <w:t xml:space="preserve"> with low back pain.</w:t>
      </w:r>
    </w:p>
    <w:p w14:paraId="2F86EDCC" w14:textId="2654995B" w:rsidR="006A12B5" w:rsidRDefault="006A12B5" w:rsidP="009E5719">
      <w:pPr>
        <w:spacing w:line="480" w:lineRule="auto"/>
        <w:ind w:firstLine="720"/>
        <w:jc w:val="both"/>
        <w:rPr>
          <w:rFonts w:ascii="Times New Roman" w:eastAsia="Times New Roman" w:hAnsi="Times New Roman" w:cs="Times New Roman"/>
        </w:rPr>
      </w:pPr>
      <w:r w:rsidRPr="00750BD6">
        <w:rPr>
          <w:rFonts w:ascii="Times New Roman" w:eastAsia="Times New Roman" w:hAnsi="Times New Roman" w:cs="Times New Roman"/>
        </w:rPr>
        <w:t>Moreover, when asked about the consequences of the</w:t>
      </w:r>
      <w:r w:rsidR="001F1C1D">
        <w:rPr>
          <w:rFonts w:ascii="Times New Roman" w:eastAsia="Times New Roman" w:hAnsi="Times New Roman" w:cs="Times New Roman"/>
        </w:rPr>
        <w:t>ir</w:t>
      </w:r>
      <w:r w:rsidRPr="00750BD6">
        <w:rPr>
          <w:rFonts w:ascii="Times New Roman" w:eastAsia="Times New Roman" w:hAnsi="Times New Roman" w:cs="Times New Roman"/>
        </w:rPr>
        <w:t xml:space="preserve"> pain, </w:t>
      </w:r>
      <w:r w:rsidR="00C36FC5">
        <w:rPr>
          <w:rFonts w:ascii="Times New Roman" w:eastAsia="Times New Roman" w:hAnsi="Times New Roman" w:cs="Times New Roman"/>
        </w:rPr>
        <w:t>41.2</w:t>
      </w:r>
      <w:r w:rsidRPr="00750BD6">
        <w:rPr>
          <w:rFonts w:ascii="Times New Roman" w:eastAsia="Times New Roman" w:hAnsi="Times New Roman" w:cs="Times New Roman"/>
        </w:rPr>
        <w:t>% of the participants who had low back pai</w:t>
      </w:r>
      <w:r w:rsidR="00CB3823">
        <w:rPr>
          <w:rFonts w:ascii="Times New Roman" w:eastAsia="Times New Roman" w:hAnsi="Times New Roman" w:cs="Times New Roman"/>
        </w:rPr>
        <w:t>n reported that the</w:t>
      </w:r>
      <w:r w:rsidR="00F90B19">
        <w:rPr>
          <w:rFonts w:ascii="Times New Roman" w:eastAsia="Times New Roman" w:hAnsi="Times New Roman" w:cs="Times New Roman"/>
        </w:rPr>
        <w:t>ir</w:t>
      </w:r>
      <w:r w:rsidR="00CB3823">
        <w:rPr>
          <w:rFonts w:ascii="Times New Roman" w:eastAsia="Times New Roman" w:hAnsi="Times New Roman" w:cs="Times New Roman"/>
        </w:rPr>
        <w:t xml:space="preserve"> pain affects</w:t>
      </w:r>
      <w:r w:rsidRPr="00750BD6">
        <w:rPr>
          <w:rFonts w:ascii="Times New Roman" w:eastAsia="Times New Roman" w:hAnsi="Times New Roman" w:cs="Times New Roman"/>
        </w:rPr>
        <w:t xml:space="preserve"> the</w:t>
      </w:r>
      <w:r w:rsidR="00CB3823">
        <w:rPr>
          <w:rFonts w:ascii="Times New Roman" w:eastAsia="Times New Roman" w:hAnsi="Times New Roman" w:cs="Times New Roman"/>
        </w:rPr>
        <w:t xml:space="preserve">ir performance in </w:t>
      </w:r>
      <w:r w:rsidRPr="00750BD6">
        <w:rPr>
          <w:rFonts w:ascii="Times New Roman" w:eastAsia="Times New Roman" w:hAnsi="Times New Roman" w:cs="Times New Roman"/>
        </w:rPr>
        <w:t>college</w:t>
      </w:r>
      <w:r w:rsidR="00CB3823">
        <w:rPr>
          <w:rFonts w:ascii="Times New Roman" w:eastAsia="Times New Roman" w:hAnsi="Times New Roman" w:cs="Times New Roman"/>
        </w:rPr>
        <w:t xml:space="preserve"> related activities</w:t>
      </w:r>
      <w:r w:rsidRPr="00750BD6">
        <w:rPr>
          <w:rFonts w:ascii="Times New Roman" w:eastAsia="Times New Roman" w:hAnsi="Times New Roman" w:cs="Times New Roman"/>
        </w:rPr>
        <w:t>.</w:t>
      </w:r>
      <w:r w:rsidR="00C36FC5">
        <w:rPr>
          <w:rFonts w:ascii="Times New Roman" w:eastAsia="Times New Roman" w:hAnsi="Times New Roman" w:cs="Times New Roman"/>
        </w:rPr>
        <w:t xml:space="preserve"> Besides that, 52</w:t>
      </w:r>
      <w:r w:rsidR="00E0285F">
        <w:rPr>
          <w:rFonts w:ascii="Times New Roman" w:eastAsia="Times New Roman" w:hAnsi="Times New Roman" w:cs="Times New Roman"/>
        </w:rPr>
        <w:t>.</w:t>
      </w:r>
      <w:r w:rsidR="00C36FC5">
        <w:rPr>
          <w:rFonts w:ascii="Times New Roman" w:eastAsia="Times New Roman" w:hAnsi="Times New Roman" w:cs="Times New Roman"/>
        </w:rPr>
        <w:t xml:space="preserve">3% of the participants who reported having low back pain indicated that </w:t>
      </w:r>
      <w:r w:rsidR="002C25F0">
        <w:rPr>
          <w:rFonts w:ascii="Times New Roman" w:eastAsia="Times New Roman" w:hAnsi="Times New Roman" w:cs="Times New Roman"/>
        </w:rPr>
        <w:t>it</w:t>
      </w:r>
      <w:r w:rsidR="00C36FC5">
        <w:rPr>
          <w:rFonts w:ascii="Times New Roman" w:eastAsia="Times New Roman" w:hAnsi="Times New Roman" w:cs="Times New Roman"/>
        </w:rPr>
        <w:t xml:space="preserve"> impairs their concentration. </w:t>
      </w:r>
      <w:r w:rsidR="00F90B19">
        <w:rPr>
          <w:rFonts w:ascii="Times New Roman" w:eastAsia="Times New Roman" w:hAnsi="Times New Roman" w:cs="Times New Roman"/>
        </w:rPr>
        <w:t xml:space="preserve">Also, 59.6% of them reported that the pain altered their humor significantly, causing anxiety, sadness or anger. </w:t>
      </w:r>
      <w:r w:rsidR="001F1C1D">
        <w:rPr>
          <w:rFonts w:ascii="Times New Roman" w:eastAsia="Times New Roman" w:hAnsi="Times New Roman" w:cs="Times New Roman"/>
        </w:rPr>
        <w:t xml:space="preserve">Other than that, 37.9% of those who reported low back pain also reported </w:t>
      </w:r>
      <w:r w:rsidR="001F1C1D">
        <w:rPr>
          <w:rFonts w:ascii="Times New Roman" w:eastAsia="Times New Roman" w:hAnsi="Times New Roman" w:cs="Times New Roman"/>
        </w:rPr>
        <w:lastRenderedPageBreak/>
        <w:t xml:space="preserve">that the pain makes it difficult to remain sited for more than 30 minutes. </w:t>
      </w:r>
      <w:r w:rsidR="00F90B19">
        <w:rPr>
          <w:rFonts w:ascii="Times New Roman" w:eastAsia="Times New Roman" w:hAnsi="Times New Roman" w:cs="Times New Roman"/>
        </w:rPr>
        <w:t>Thus, it is evident that low back pain in these individuals is certainly able to impair their academic and daily life.</w:t>
      </w:r>
    </w:p>
    <w:p w14:paraId="4E584BDF" w14:textId="22B147B7" w:rsidR="001A0C5E" w:rsidRDefault="001A0C5E" w:rsidP="009E5719">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When asked about the intensity of their low back pain in a scale of 1-10, before the pandemic, the most common reported pain intensities were between 4 and 5. During the pandemic, however,  the most common reported pain intensities were between 6 and 7. Althoug</w:t>
      </w:r>
      <w:r w:rsidR="00A91DEB">
        <w:rPr>
          <w:rFonts w:ascii="Times New Roman" w:eastAsia="Times New Roman" w:hAnsi="Times New Roman" w:cs="Times New Roman"/>
        </w:rPr>
        <w:t>h</w:t>
      </w:r>
      <w:r>
        <w:rPr>
          <w:rFonts w:ascii="Times New Roman" w:eastAsia="Times New Roman" w:hAnsi="Times New Roman" w:cs="Times New Roman"/>
        </w:rPr>
        <w:t xml:space="preserve"> there </w:t>
      </w:r>
      <w:r w:rsidR="00000B8D">
        <w:rPr>
          <w:rFonts w:ascii="Times New Roman" w:eastAsia="Times New Roman" w:hAnsi="Times New Roman" w:cs="Times New Roman"/>
        </w:rPr>
        <w:t>was</w:t>
      </w:r>
      <w:r>
        <w:rPr>
          <w:rFonts w:ascii="Times New Roman" w:eastAsia="Times New Roman" w:hAnsi="Times New Roman" w:cs="Times New Roman"/>
        </w:rPr>
        <w:t xml:space="preserve"> only a slight increase in pain intensity, </w:t>
      </w:r>
      <w:r w:rsidR="00000B8D">
        <w:rPr>
          <w:rFonts w:ascii="Times New Roman" w:eastAsia="Times New Roman" w:hAnsi="Times New Roman" w:cs="Times New Roman"/>
        </w:rPr>
        <w:t xml:space="preserve">due to a higher exposure to risk factors, </w:t>
      </w:r>
      <w:r>
        <w:rPr>
          <w:rFonts w:ascii="Times New Roman" w:eastAsia="Times New Roman" w:hAnsi="Times New Roman" w:cs="Times New Roman"/>
        </w:rPr>
        <w:t>the pandemic could have had worsen these individuals low back</w:t>
      </w:r>
      <w:r w:rsidR="00113E7C">
        <w:rPr>
          <w:rFonts w:ascii="Times New Roman" w:eastAsia="Times New Roman" w:hAnsi="Times New Roman" w:cs="Times New Roman"/>
        </w:rPr>
        <w:t xml:space="preserve"> intensity</w:t>
      </w:r>
      <w:r>
        <w:rPr>
          <w:rFonts w:ascii="Times New Roman" w:eastAsia="Times New Roman" w:hAnsi="Times New Roman" w:cs="Times New Roman"/>
        </w:rPr>
        <w:t>.</w:t>
      </w:r>
    </w:p>
    <w:p w14:paraId="2AD61E58" w14:textId="77777777" w:rsidR="00631A33" w:rsidRDefault="00631A33" w:rsidP="009E5719">
      <w:pPr>
        <w:spacing w:line="480" w:lineRule="auto"/>
        <w:ind w:firstLine="720"/>
        <w:jc w:val="both"/>
        <w:rPr>
          <w:rFonts w:ascii="Times New Roman" w:eastAsia="Times New Roman" w:hAnsi="Times New Roman" w:cs="Times New Roman"/>
        </w:rPr>
      </w:pPr>
    </w:p>
    <w:p w14:paraId="29B45321" w14:textId="77777777" w:rsidR="00050B2C" w:rsidRDefault="005C18E0" w:rsidP="00601CE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w:t>
      </w:r>
      <w:r w:rsidR="00B30E99">
        <w:rPr>
          <w:rFonts w:ascii="Times New Roman" w:eastAsia="Times New Roman" w:hAnsi="Times New Roman" w:cs="Times New Roman"/>
          <w:b/>
          <w:sz w:val="24"/>
          <w:szCs w:val="24"/>
        </w:rPr>
        <w:t>ION</w:t>
      </w:r>
    </w:p>
    <w:p w14:paraId="05E5D469" w14:textId="77777777" w:rsidR="00B30E99" w:rsidRPr="00B30E99" w:rsidRDefault="00B30E99" w:rsidP="009E5719">
      <w:pPr>
        <w:spacing w:line="480" w:lineRule="auto"/>
        <w:ind w:firstLine="720"/>
        <w:jc w:val="both"/>
        <w:rPr>
          <w:rFonts w:ascii="Times New Roman" w:eastAsia="Times New Roman" w:hAnsi="Times New Roman" w:cs="Times New Roman"/>
          <w:sz w:val="24"/>
          <w:szCs w:val="24"/>
        </w:rPr>
      </w:pPr>
      <w:r w:rsidRPr="00B30E99">
        <w:rPr>
          <w:rFonts w:ascii="Times New Roman" w:eastAsia="Times New Roman" w:hAnsi="Times New Roman" w:cs="Times New Roman"/>
          <w:sz w:val="24"/>
          <w:szCs w:val="24"/>
        </w:rPr>
        <w:t>The aim of this study was to investigate the presence of low back pain in medi</w:t>
      </w:r>
      <w:r>
        <w:rPr>
          <w:rFonts w:ascii="Times New Roman" w:eastAsia="Times New Roman" w:hAnsi="Times New Roman" w:cs="Times New Roman"/>
          <w:sz w:val="24"/>
          <w:szCs w:val="24"/>
        </w:rPr>
        <w:t>cal students and professors in</w:t>
      </w:r>
      <w:r w:rsidRPr="00B30E99">
        <w:rPr>
          <w:rFonts w:ascii="Times New Roman" w:eastAsia="Times New Roman" w:hAnsi="Times New Roman" w:cs="Times New Roman"/>
          <w:sz w:val="24"/>
          <w:szCs w:val="24"/>
        </w:rPr>
        <w:t xml:space="preserve"> three </w:t>
      </w:r>
      <w:r>
        <w:rPr>
          <w:rFonts w:ascii="Times New Roman" w:eastAsia="Times New Roman" w:hAnsi="Times New Roman" w:cs="Times New Roman"/>
          <w:sz w:val="24"/>
          <w:szCs w:val="24"/>
        </w:rPr>
        <w:t xml:space="preserve">universities </w:t>
      </w:r>
      <w:r w:rsidR="007554FC">
        <w:rPr>
          <w:rFonts w:ascii="Times New Roman" w:eastAsia="Times New Roman" w:hAnsi="Times New Roman" w:cs="Times New Roman"/>
          <w:sz w:val="24"/>
          <w:szCs w:val="24"/>
        </w:rPr>
        <w:t>located</w:t>
      </w:r>
      <w:r w:rsidR="007554FC" w:rsidRPr="00B30E99">
        <w:rPr>
          <w:rFonts w:ascii="Times New Roman" w:eastAsia="Times New Roman" w:hAnsi="Times New Roman" w:cs="Times New Roman"/>
          <w:sz w:val="24"/>
          <w:szCs w:val="24"/>
        </w:rPr>
        <w:t xml:space="preserve"> </w:t>
      </w:r>
      <w:r w:rsidRPr="00B30E99">
        <w:rPr>
          <w:rFonts w:ascii="Times New Roman" w:eastAsia="Times New Roman" w:hAnsi="Times New Roman" w:cs="Times New Roman"/>
          <w:sz w:val="24"/>
          <w:szCs w:val="24"/>
        </w:rPr>
        <w:t>in different regions of Brazil.</w:t>
      </w:r>
    </w:p>
    <w:p w14:paraId="5D127531" w14:textId="77777777" w:rsidR="00B30E99" w:rsidRPr="00B30E99" w:rsidRDefault="00B30E99" w:rsidP="009E571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w:t>
      </w:r>
      <w:r w:rsidRPr="00B30E99">
        <w:rPr>
          <w:rFonts w:ascii="Times New Roman" w:eastAsia="Times New Roman" w:hAnsi="Times New Roman" w:cs="Times New Roman"/>
          <w:sz w:val="24"/>
          <w:szCs w:val="24"/>
        </w:rPr>
        <w:t xml:space="preserve"> a significant increase in the prevalence of low back pain in all studied gro</w:t>
      </w:r>
      <w:r>
        <w:rPr>
          <w:rFonts w:ascii="Times New Roman" w:eastAsia="Times New Roman" w:hAnsi="Times New Roman" w:cs="Times New Roman"/>
          <w:sz w:val="24"/>
          <w:szCs w:val="24"/>
        </w:rPr>
        <w:t xml:space="preserve">ups, except in 5th and 6th year students. </w:t>
      </w:r>
      <w:r w:rsidR="00E521A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w:t>
      </w:r>
      <w:r w:rsidR="00E521AF">
        <w:rPr>
          <w:rFonts w:ascii="Times New Roman" w:eastAsia="Times New Roman" w:hAnsi="Times New Roman" w:cs="Times New Roman"/>
          <w:sz w:val="24"/>
          <w:szCs w:val="24"/>
        </w:rPr>
        <w:t xml:space="preserve">probably </w:t>
      </w:r>
      <w:r>
        <w:rPr>
          <w:rFonts w:ascii="Times New Roman" w:eastAsia="Times New Roman" w:hAnsi="Times New Roman" w:cs="Times New Roman"/>
          <w:sz w:val="24"/>
          <w:szCs w:val="24"/>
        </w:rPr>
        <w:t>occurred</w:t>
      </w:r>
      <w:r w:rsidRPr="00B30E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these students continued their normal schedule, </w:t>
      </w:r>
      <w:r w:rsidRPr="00B30E99">
        <w:rPr>
          <w:rFonts w:ascii="Times New Roman" w:eastAsia="Times New Roman" w:hAnsi="Times New Roman" w:cs="Times New Roman"/>
          <w:sz w:val="24"/>
          <w:szCs w:val="24"/>
        </w:rPr>
        <w:t>even with the pandemic</w:t>
      </w:r>
      <w:r>
        <w:rPr>
          <w:rFonts w:ascii="Times New Roman" w:eastAsia="Times New Roman" w:hAnsi="Times New Roman" w:cs="Times New Roman"/>
          <w:sz w:val="24"/>
          <w:szCs w:val="24"/>
        </w:rPr>
        <w:t xml:space="preserve">, because at this stage of the medical course, they </w:t>
      </w:r>
      <w:r w:rsidR="007554FC">
        <w:rPr>
          <w:rFonts w:ascii="Times New Roman" w:eastAsia="Times New Roman" w:hAnsi="Times New Roman" w:cs="Times New Roman"/>
          <w:sz w:val="24"/>
          <w:szCs w:val="24"/>
        </w:rPr>
        <w:t xml:space="preserve">basically </w:t>
      </w:r>
      <w:r>
        <w:rPr>
          <w:rFonts w:ascii="Times New Roman" w:eastAsia="Times New Roman" w:hAnsi="Times New Roman" w:cs="Times New Roman"/>
          <w:sz w:val="24"/>
          <w:szCs w:val="24"/>
        </w:rPr>
        <w:t>only go to hospitals</w:t>
      </w:r>
      <w:r w:rsidRPr="00B30E99">
        <w:rPr>
          <w:rFonts w:ascii="Times New Roman" w:eastAsia="Times New Roman" w:hAnsi="Times New Roman" w:cs="Times New Roman"/>
          <w:sz w:val="24"/>
          <w:szCs w:val="24"/>
        </w:rPr>
        <w:t>. The overall prevalence of low back pain, considering all pa</w:t>
      </w:r>
      <w:r>
        <w:rPr>
          <w:rFonts w:ascii="Times New Roman" w:eastAsia="Times New Roman" w:hAnsi="Times New Roman" w:cs="Times New Roman"/>
          <w:sz w:val="24"/>
          <w:szCs w:val="24"/>
        </w:rPr>
        <w:t>rticipants, increased from</w:t>
      </w:r>
      <w:r w:rsidRPr="00B30E99">
        <w:rPr>
          <w:rFonts w:ascii="Times New Roman" w:eastAsia="Times New Roman" w:hAnsi="Times New Roman" w:cs="Times New Roman"/>
          <w:sz w:val="24"/>
          <w:szCs w:val="24"/>
        </w:rPr>
        <w:t xml:space="preserve"> 53.37% before the pandemic to 69.94% during the pandemic. Considering only 1st to 4th year students, the prevalence of lo</w:t>
      </w:r>
      <w:r>
        <w:rPr>
          <w:rFonts w:ascii="Times New Roman" w:eastAsia="Times New Roman" w:hAnsi="Times New Roman" w:cs="Times New Roman"/>
          <w:sz w:val="24"/>
          <w:szCs w:val="24"/>
        </w:rPr>
        <w:t>w back pain was 54.75% before and</w:t>
      </w:r>
      <w:r w:rsidRPr="00B30E99">
        <w:rPr>
          <w:rFonts w:ascii="Times New Roman" w:eastAsia="Times New Roman" w:hAnsi="Times New Roman" w:cs="Times New Roman"/>
          <w:sz w:val="24"/>
          <w:szCs w:val="24"/>
        </w:rPr>
        <w:t xml:space="preserve"> 71.48% during the pandemic. It is evident that, during the pandemic, the academic routine of 5th and</w:t>
      </w:r>
      <w:r>
        <w:rPr>
          <w:rFonts w:ascii="Times New Roman" w:eastAsia="Times New Roman" w:hAnsi="Times New Roman" w:cs="Times New Roman"/>
          <w:sz w:val="24"/>
          <w:szCs w:val="24"/>
        </w:rPr>
        <w:t xml:space="preserve"> 6th year students was</w:t>
      </w:r>
      <w:r w:rsidRPr="00B30E99">
        <w:rPr>
          <w:rFonts w:ascii="Times New Roman" w:eastAsia="Times New Roman" w:hAnsi="Times New Roman" w:cs="Times New Roman"/>
          <w:sz w:val="24"/>
          <w:szCs w:val="24"/>
        </w:rPr>
        <w:t xml:space="preserve"> altered </w:t>
      </w:r>
      <w:r>
        <w:rPr>
          <w:rFonts w:ascii="Times New Roman" w:eastAsia="Times New Roman" w:hAnsi="Times New Roman" w:cs="Times New Roman"/>
          <w:sz w:val="24"/>
          <w:szCs w:val="24"/>
        </w:rPr>
        <w:t xml:space="preserve">as much when </w:t>
      </w:r>
      <w:r w:rsidRPr="00B30E99">
        <w:rPr>
          <w:rFonts w:ascii="Times New Roman" w:eastAsia="Times New Roman" w:hAnsi="Times New Roman" w:cs="Times New Roman"/>
          <w:sz w:val="24"/>
          <w:szCs w:val="24"/>
        </w:rPr>
        <w:t>compared to the routine of 1st t</w:t>
      </w:r>
      <w:r>
        <w:rPr>
          <w:rFonts w:ascii="Times New Roman" w:eastAsia="Times New Roman" w:hAnsi="Times New Roman" w:cs="Times New Roman"/>
          <w:sz w:val="24"/>
          <w:szCs w:val="24"/>
        </w:rPr>
        <w:t>o 4th year students and professors</w:t>
      </w:r>
      <w:r w:rsidRPr="00B30E99">
        <w:rPr>
          <w:rFonts w:ascii="Times New Roman" w:eastAsia="Times New Roman" w:hAnsi="Times New Roman" w:cs="Times New Roman"/>
          <w:sz w:val="24"/>
          <w:szCs w:val="24"/>
        </w:rPr>
        <w:t xml:space="preserve">, which may </w:t>
      </w:r>
      <w:r w:rsidR="00E521AF">
        <w:rPr>
          <w:rFonts w:ascii="Times New Roman" w:eastAsia="Times New Roman" w:hAnsi="Times New Roman" w:cs="Times New Roman"/>
          <w:sz w:val="24"/>
          <w:szCs w:val="24"/>
        </w:rPr>
        <w:t>explain</w:t>
      </w:r>
      <w:r w:rsidRPr="00B30E9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unaltered </w:t>
      </w:r>
      <w:r w:rsidRPr="00B30E99">
        <w:rPr>
          <w:rFonts w:ascii="Times New Roman" w:eastAsia="Times New Roman" w:hAnsi="Times New Roman" w:cs="Times New Roman"/>
          <w:sz w:val="24"/>
          <w:szCs w:val="24"/>
        </w:rPr>
        <w:t>prevalence of low back pain in this group, as there was no increased exposure to risk factors related to low back pain.</w:t>
      </w:r>
    </w:p>
    <w:p w14:paraId="2826C9B8" w14:textId="3CF67868" w:rsidR="00B30E99" w:rsidRDefault="00B30E99" w:rsidP="009E571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the </w:t>
      </w:r>
      <w:r w:rsidRPr="00B30E99">
        <w:rPr>
          <w:rFonts w:ascii="Times New Roman" w:eastAsia="Times New Roman" w:hAnsi="Times New Roman" w:cs="Times New Roman"/>
          <w:sz w:val="24"/>
          <w:szCs w:val="24"/>
        </w:rPr>
        <w:t>prevalence of low back pain is higher among women than among m</w:t>
      </w:r>
      <w:r>
        <w:rPr>
          <w:rFonts w:ascii="Times New Roman" w:eastAsia="Times New Roman" w:hAnsi="Times New Roman" w:cs="Times New Roman"/>
          <w:sz w:val="24"/>
          <w:szCs w:val="24"/>
        </w:rPr>
        <w:t xml:space="preserve">en, </w:t>
      </w:r>
      <w:r w:rsidR="007554FC">
        <w:rPr>
          <w:rFonts w:ascii="Times New Roman" w:eastAsia="Times New Roman" w:hAnsi="Times New Roman" w:cs="Times New Roman"/>
          <w:sz w:val="24"/>
          <w:szCs w:val="24"/>
        </w:rPr>
        <w:t>corroborating</w:t>
      </w:r>
      <w:r>
        <w:rPr>
          <w:rFonts w:ascii="Times New Roman" w:eastAsia="Times New Roman" w:hAnsi="Times New Roman" w:cs="Times New Roman"/>
          <w:sz w:val="24"/>
          <w:szCs w:val="24"/>
        </w:rPr>
        <w:t xml:space="preserve"> findings</w:t>
      </w:r>
      <w:r w:rsidRPr="00B30E99">
        <w:rPr>
          <w:rFonts w:ascii="Times New Roman" w:eastAsia="Times New Roman" w:hAnsi="Times New Roman" w:cs="Times New Roman"/>
          <w:sz w:val="24"/>
          <w:szCs w:val="24"/>
        </w:rPr>
        <w:t xml:space="preserve"> </w:t>
      </w:r>
      <w:r w:rsidR="007554FC">
        <w:rPr>
          <w:rFonts w:ascii="Times New Roman" w:eastAsia="Times New Roman" w:hAnsi="Times New Roman" w:cs="Times New Roman"/>
          <w:sz w:val="24"/>
          <w:szCs w:val="24"/>
        </w:rPr>
        <w:t>by other authors</w:t>
      </w:r>
      <w:r w:rsidRPr="00B30E99">
        <w:rPr>
          <w:rFonts w:ascii="Times New Roman" w:eastAsia="Times New Roman" w:hAnsi="Times New Roman" w:cs="Times New Roman"/>
          <w:sz w:val="24"/>
          <w:szCs w:val="24"/>
        </w:rPr>
        <w:t>.</w:t>
      </w:r>
      <w:r w:rsidR="00C20817">
        <w:rPr>
          <w:rFonts w:ascii="Times New Roman" w:eastAsia="Times New Roman" w:hAnsi="Times New Roman" w:cs="Times New Roman"/>
          <w:sz w:val="24"/>
          <w:szCs w:val="24"/>
          <w:vertAlign w:val="superscript"/>
        </w:rPr>
        <w:t>17-19</w:t>
      </w:r>
      <w:r w:rsidRPr="00B30E99">
        <w:rPr>
          <w:rFonts w:ascii="Times New Roman" w:eastAsia="Times New Roman" w:hAnsi="Times New Roman" w:cs="Times New Roman"/>
          <w:sz w:val="24"/>
          <w:szCs w:val="24"/>
        </w:rPr>
        <w:t xml:space="preserve"> Furthermore, in our study, the existence of a family history of spinal problems was related to the prevalence of low back pain. The same result was obtained by Alshagga et al.</w:t>
      </w:r>
      <w:r w:rsidR="004802FE">
        <w:rPr>
          <w:rFonts w:ascii="Times New Roman" w:eastAsia="Times New Roman" w:hAnsi="Times New Roman" w:cs="Times New Roman"/>
          <w:sz w:val="24"/>
          <w:szCs w:val="24"/>
          <w:vertAlign w:val="superscript"/>
        </w:rPr>
        <w:t>20</w:t>
      </w:r>
      <w:r w:rsidRPr="00B30E99">
        <w:rPr>
          <w:rFonts w:ascii="Times New Roman" w:eastAsia="Times New Roman" w:hAnsi="Times New Roman" w:cs="Times New Roman"/>
          <w:sz w:val="24"/>
          <w:szCs w:val="24"/>
        </w:rPr>
        <w:t xml:space="preserve"> and Ilic et al.,</w:t>
      </w:r>
      <w:r w:rsidR="004802FE">
        <w:rPr>
          <w:rFonts w:ascii="Times New Roman" w:eastAsia="Times New Roman" w:hAnsi="Times New Roman" w:cs="Times New Roman"/>
          <w:sz w:val="24"/>
          <w:szCs w:val="24"/>
          <w:vertAlign w:val="superscript"/>
        </w:rPr>
        <w:t>21</w:t>
      </w:r>
      <w:r w:rsidRPr="00B30E99">
        <w:rPr>
          <w:rFonts w:ascii="Times New Roman" w:eastAsia="Times New Roman" w:hAnsi="Times New Roman" w:cs="Times New Roman"/>
          <w:sz w:val="24"/>
          <w:szCs w:val="24"/>
        </w:rPr>
        <w:t xml:space="preserve"> who found a positive </w:t>
      </w:r>
      <w:r>
        <w:rPr>
          <w:rFonts w:ascii="Times New Roman" w:eastAsia="Times New Roman" w:hAnsi="Times New Roman" w:cs="Times New Roman"/>
          <w:sz w:val="24"/>
          <w:szCs w:val="24"/>
        </w:rPr>
        <w:t>relationship between</w:t>
      </w:r>
      <w:r w:rsidRPr="00B30E99">
        <w:rPr>
          <w:rFonts w:ascii="Times New Roman" w:eastAsia="Times New Roman" w:hAnsi="Times New Roman" w:cs="Times New Roman"/>
          <w:sz w:val="24"/>
          <w:szCs w:val="24"/>
        </w:rPr>
        <w:t xml:space="preserve"> family history of musculoskeletal disorders and the prevalence of low back pain.</w:t>
      </w:r>
    </w:p>
    <w:p w14:paraId="7315676A" w14:textId="3779ED12" w:rsidR="00B30E99" w:rsidRPr="005C7957" w:rsidRDefault="00B30E99" w:rsidP="009E5719">
      <w:pPr>
        <w:spacing w:line="480" w:lineRule="auto"/>
        <w:ind w:firstLine="720"/>
        <w:jc w:val="both"/>
        <w:rPr>
          <w:rFonts w:ascii="Times New Roman" w:eastAsia="Times New Roman" w:hAnsi="Times New Roman" w:cs="Times New Roman"/>
          <w:sz w:val="24"/>
          <w:szCs w:val="24"/>
          <w:vertAlign w:val="superscript"/>
        </w:rPr>
      </w:pPr>
      <w:r w:rsidRPr="00B30E99">
        <w:rPr>
          <w:rFonts w:ascii="Times New Roman" w:eastAsia="Times New Roman" w:hAnsi="Times New Roman" w:cs="Times New Roman"/>
          <w:sz w:val="24"/>
          <w:szCs w:val="24"/>
        </w:rPr>
        <w:lastRenderedPageBreak/>
        <w:t>Regarding tobacc</w:t>
      </w:r>
      <w:r w:rsidR="008B021C">
        <w:rPr>
          <w:rFonts w:ascii="Times New Roman" w:eastAsia="Times New Roman" w:hAnsi="Times New Roman" w:cs="Times New Roman"/>
          <w:sz w:val="24"/>
          <w:szCs w:val="24"/>
        </w:rPr>
        <w:t>o use, several studies indicate that smoking could be a</w:t>
      </w:r>
      <w:r w:rsidRPr="00B30E99">
        <w:rPr>
          <w:rFonts w:ascii="Times New Roman" w:eastAsia="Times New Roman" w:hAnsi="Times New Roman" w:cs="Times New Roman"/>
          <w:sz w:val="24"/>
          <w:szCs w:val="24"/>
        </w:rPr>
        <w:t xml:space="preserve"> risk factor for low back pain</w:t>
      </w:r>
      <w:r w:rsidR="007E57C6">
        <w:rPr>
          <w:rFonts w:ascii="Times New Roman" w:eastAsia="Times New Roman" w:hAnsi="Times New Roman" w:cs="Times New Roman"/>
          <w:sz w:val="24"/>
          <w:szCs w:val="24"/>
        </w:rPr>
        <w:t>.</w:t>
      </w:r>
      <w:r w:rsidR="007E57C6">
        <w:rPr>
          <w:rFonts w:ascii="Times New Roman" w:eastAsia="Times New Roman" w:hAnsi="Times New Roman" w:cs="Times New Roman"/>
          <w:sz w:val="24"/>
          <w:szCs w:val="24"/>
          <w:vertAlign w:val="superscript"/>
        </w:rPr>
        <w:t>22-24</w:t>
      </w:r>
      <w:r w:rsidRPr="00B30E99">
        <w:rPr>
          <w:rFonts w:ascii="Times New Roman" w:eastAsia="Times New Roman" w:hAnsi="Times New Roman" w:cs="Times New Roman"/>
          <w:sz w:val="24"/>
          <w:szCs w:val="24"/>
        </w:rPr>
        <w:t xml:space="preserve"> </w:t>
      </w:r>
      <w:r w:rsidR="007E57C6">
        <w:rPr>
          <w:rFonts w:ascii="Times New Roman" w:eastAsia="Times New Roman" w:hAnsi="Times New Roman" w:cs="Times New Roman"/>
          <w:sz w:val="24"/>
          <w:szCs w:val="24"/>
        </w:rPr>
        <w:t>H</w:t>
      </w:r>
      <w:r w:rsidRPr="00B30E99">
        <w:rPr>
          <w:rFonts w:ascii="Times New Roman" w:eastAsia="Times New Roman" w:hAnsi="Times New Roman" w:cs="Times New Roman"/>
          <w:sz w:val="24"/>
          <w:szCs w:val="24"/>
        </w:rPr>
        <w:t>owever, in our study, it was not possible to determine this association, as in another study carried out in Brazil with 629 students of medicine</w:t>
      </w:r>
      <w:r w:rsidR="008B021C">
        <w:rPr>
          <w:rFonts w:ascii="Times New Roman" w:eastAsia="Times New Roman" w:hAnsi="Times New Roman" w:cs="Times New Roman"/>
          <w:sz w:val="24"/>
          <w:szCs w:val="24"/>
        </w:rPr>
        <w:t xml:space="preserve"> </w:t>
      </w:r>
      <w:r w:rsidR="007554FC">
        <w:rPr>
          <w:rFonts w:ascii="Times New Roman" w:eastAsia="Times New Roman" w:hAnsi="Times New Roman" w:cs="Times New Roman"/>
          <w:sz w:val="24"/>
          <w:szCs w:val="24"/>
        </w:rPr>
        <w:t>during</w:t>
      </w:r>
      <w:r w:rsidR="007554FC" w:rsidRPr="00B30E99">
        <w:rPr>
          <w:rFonts w:ascii="Times New Roman" w:eastAsia="Times New Roman" w:hAnsi="Times New Roman" w:cs="Times New Roman"/>
          <w:sz w:val="24"/>
          <w:szCs w:val="24"/>
        </w:rPr>
        <w:t xml:space="preserve"> </w:t>
      </w:r>
      <w:r w:rsidRPr="00B30E99">
        <w:rPr>
          <w:rFonts w:ascii="Times New Roman" w:eastAsia="Times New Roman" w:hAnsi="Times New Roman" w:cs="Times New Roman"/>
          <w:sz w:val="24"/>
          <w:szCs w:val="24"/>
        </w:rPr>
        <w:t>a non-pandemic period.</w:t>
      </w:r>
      <w:r w:rsidR="005C7957">
        <w:rPr>
          <w:rFonts w:ascii="Times New Roman" w:eastAsia="Times New Roman" w:hAnsi="Times New Roman" w:cs="Times New Roman"/>
          <w:sz w:val="24"/>
          <w:szCs w:val="24"/>
          <w:vertAlign w:val="superscript"/>
        </w:rPr>
        <w:t>11</w:t>
      </w:r>
      <w:r w:rsidRPr="00B30E99">
        <w:rPr>
          <w:rFonts w:ascii="Times New Roman" w:eastAsia="Times New Roman" w:hAnsi="Times New Roman" w:cs="Times New Roman"/>
          <w:sz w:val="24"/>
          <w:szCs w:val="24"/>
        </w:rPr>
        <w:t xml:space="preserve"> Furthermore, </w:t>
      </w:r>
      <w:r w:rsidR="007554FC">
        <w:rPr>
          <w:rFonts w:ascii="Times New Roman" w:eastAsia="Times New Roman" w:hAnsi="Times New Roman" w:cs="Times New Roman"/>
          <w:sz w:val="24"/>
          <w:szCs w:val="24"/>
        </w:rPr>
        <w:t>engagement in</w:t>
      </w:r>
      <w:r w:rsidRPr="00B30E99">
        <w:rPr>
          <w:rFonts w:ascii="Times New Roman" w:eastAsia="Times New Roman" w:hAnsi="Times New Roman" w:cs="Times New Roman"/>
          <w:sz w:val="24"/>
          <w:szCs w:val="24"/>
        </w:rPr>
        <w:t xml:space="preserve"> physical exercise proved to be protective against the onset of low back pain, corroborating the study by Sihawong et al.</w:t>
      </w:r>
      <w:r w:rsidR="005C7957">
        <w:rPr>
          <w:rFonts w:ascii="Times New Roman" w:eastAsia="Times New Roman" w:hAnsi="Times New Roman" w:cs="Times New Roman"/>
          <w:sz w:val="24"/>
          <w:szCs w:val="24"/>
          <w:vertAlign w:val="superscript"/>
        </w:rPr>
        <w:t>25</w:t>
      </w:r>
    </w:p>
    <w:p w14:paraId="172D49F7" w14:textId="1BBEAC35" w:rsidR="00B30E99" w:rsidRPr="00B30E99" w:rsidRDefault="008B021C" w:rsidP="009E571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good quality sleep</w:t>
      </w:r>
      <w:r w:rsidR="00B30E99" w:rsidRPr="00B30E99">
        <w:rPr>
          <w:rFonts w:ascii="Times New Roman" w:eastAsia="Times New Roman" w:hAnsi="Times New Roman" w:cs="Times New Roman"/>
          <w:sz w:val="24"/>
          <w:szCs w:val="24"/>
        </w:rPr>
        <w:t>, in our study, was also a protective factor against the onset of low back pain, in line with another study</w:t>
      </w:r>
      <w:r>
        <w:rPr>
          <w:rFonts w:ascii="Times New Roman" w:eastAsia="Times New Roman" w:hAnsi="Times New Roman" w:cs="Times New Roman"/>
          <w:sz w:val="24"/>
          <w:szCs w:val="24"/>
        </w:rPr>
        <w:t xml:space="preserve"> that found a trend of worse</w:t>
      </w:r>
      <w:r w:rsidR="00B30E99" w:rsidRPr="00B30E99">
        <w:rPr>
          <w:rFonts w:ascii="Times New Roman" w:eastAsia="Times New Roman" w:hAnsi="Times New Roman" w:cs="Times New Roman"/>
          <w:sz w:val="24"/>
          <w:szCs w:val="24"/>
        </w:rPr>
        <w:t xml:space="preserve"> low back pain in individuals with poor quality sleep.</w:t>
      </w:r>
      <w:r w:rsidR="00714F4E">
        <w:rPr>
          <w:rFonts w:ascii="Times New Roman" w:eastAsia="Times New Roman" w:hAnsi="Times New Roman" w:cs="Times New Roman"/>
          <w:sz w:val="24"/>
          <w:szCs w:val="24"/>
          <w:vertAlign w:val="superscript"/>
        </w:rPr>
        <w:t>26</w:t>
      </w:r>
      <w:r w:rsidR="00B30E99" w:rsidRPr="00B30E99">
        <w:rPr>
          <w:rFonts w:ascii="Times New Roman" w:eastAsia="Times New Roman" w:hAnsi="Times New Roman" w:cs="Times New Roman"/>
          <w:sz w:val="24"/>
          <w:szCs w:val="24"/>
        </w:rPr>
        <w:t xml:space="preserve"> On the other hand, although sitting correctly was found to be a protective factor against low back pain, De Carvalho et al.,</w:t>
      </w:r>
      <w:r w:rsidR="00714F4E">
        <w:rPr>
          <w:rFonts w:ascii="Times New Roman" w:eastAsia="Times New Roman" w:hAnsi="Times New Roman" w:cs="Times New Roman"/>
          <w:sz w:val="24"/>
          <w:szCs w:val="24"/>
          <w:vertAlign w:val="superscript"/>
        </w:rPr>
        <w:t>27</w:t>
      </w:r>
      <w:r w:rsidR="00B30E99" w:rsidRPr="00B30E99">
        <w:rPr>
          <w:rFonts w:ascii="Times New Roman" w:eastAsia="Times New Roman" w:hAnsi="Times New Roman" w:cs="Times New Roman"/>
          <w:sz w:val="24"/>
          <w:szCs w:val="24"/>
        </w:rPr>
        <w:t xml:space="preserve"> in their meta-analysis, did not find a significant relationship between sitting positions and the presence of low back pain compared to standing positions, concluding that more studies are needed to better elucidate this issue.</w:t>
      </w:r>
    </w:p>
    <w:p w14:paraId="3F7B5755" w14:textId="77777777" w:rsidR="00B30E99" w:rsidRPr="00B30E99" w:rsidRDefault="001E0083" w:rsidP="009E571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 from</w:t>
      </w:r>
      <w:r w:rsidR="00B30E99" w:rsidRPr="00B30E99">
        <w:rPr>
          <w:rFonts w:ascii="Times New Roman" w:eastAsia="Times New Roman" w:hAnsi="Times New Roman" w:cs="Times New Roman"/>
          <w:sz w:val="24"/>
          <w:szCs w:val="24"/>
        </w:rPr>
        <w:t xml:space="preserve"> institution </w:t>
      </w:r>
      <w:r w:rsidR="008B021C">
        <w:rPr>
          <w:rFonts w:ascii="Times New Roman" w:eastAsia="Times New Roman" w:hAnsi="Times New Roman" w:cs="Times New Roman"/>
          <w:sz w:val="24"/>
          <w:szCs w:val="24"/>
        </w:rPr>
        <w:t xml:space="preserve">number </w:t>
      </w:r>
      <w:r w:rsidR="00B30E99" w:rsidRPr="00B30E99">
        <w:rPr>
          <w:rFonts w:ascii="Times New Roman" w:eastAsia="Times New Roman" w:hAnsi="Times New Roman" w:cs="Times New Roman"/>
          <w:sz w:val="24"/>
          <w:szCs w:val="24"/>
        </w:rPr>
        <w:t xml:space="preserve">2 were less likely to have low back pain when compared to </w:t>
      </w:r>
      <w:r w:rsidR="008B021C">
        <w:rPr>
          <w:rFonts w:ascii="Times New Roman" w:eastAsia="Times New Roman" w:hAnsi="Times New Roman" w:cs="Times New Roman"/>
          <w:sz w:val="24"/>
          <w:szCs w:val="24"/>
        </w:rPr>
        <w:t>the other institutions. C</w:t>
      </w:r>
      <w:r w:rsidR="00B30E99" w:rsidRPr="00B30E99">
        <w:rPr>
          <w:rFonts w:ascii="Times New Roman" w:eastAsia="Times New Roman" w:hAnsi="Times New Roman" w:cs="Times New Roman"/>
          <w:sz w:val="24"/>
          <w:szCs w:val="24"/>
        </w:rPr>
        <w:t xml:space="preserve">omparing </w:t>
      </w:r>
      <w:r w:rsidR="008B021C">
        <w:rPr>
          <w:rFonts w:ascii="Times New Roman" w:eastAsia="Times New Roman" w:hAnsi="Times New Roman" w:cs="Times New Roman"/>
          <w:sz w:val="24"/>
          <w:szCs w:val="24"/>
        </w:rPr>
        <w:t xml:space="preserve">the </w:t>
      </w:r>
      <w:r w:rsidR="00B30E99" w:rsidRPr="00B30E99">
        <w:rPr>
          <w:rFonts w:ascii="Times New Roman" w:eastAsia="Times New Roman" w:hAnsi="Times New Roman" w:cs="Times New Roman"/>
          <w:sz w:val="24"/>
          <w:szCs w:val="24"/>
        </w:rPr>
        <w:t>exposure to risk factors among individuals f</w:t>
      </w:r>
      <w:r w:rsidR="008B021C">
        <w:rPr>
          <w:rFonts w:ascii="Times New Roman" w:eastAsia="Times New Roman" w:hAnsi="Times New Roman" w:cs="Times New Roman"/>
          <w:sz w:val="24"/>
          <w:szCs w:val="24"/>
        </w:rPr>
        <w:t>rom the three participating universities, individuals from institution number</w:t>
      </w:r>
      <w:r w:rsidR="00B30E99" w:rsidRPr="00B30E99">
        <w:rPr>
          <w:rFonts w:ascii="Times New Roman" w:eastAsia="Times New Roman" w:hAnsi="Times New Roman" w:cs="Times New Roman"/>
          <w:sz w:val="24"/>
          <w:szCs w:val="24"/>
        </w:rPr>
        <w:t xml:space="preserve"> 2 reported gr</w:t>
      </w:r>
      <w:r w:rsidR="008B021C">
        <w:rPr>
          <w:rFonts w:ascii="Times New Roman" w:eastAsia="Times New Roman" w:hAnsi="Times New Roman" w:cs="Times New Roman"/>
          <w:sz w:val="24"/>
          <w:szCs w:val="24"/>
        </w:rPr>
        <w:t xml:space="preserve">eater </w:t>
      </w:r>
      <w:r w:rsidR="00D8434B">
        <w:rPr>
          <w:rFonts w:ascii="Times New Roman" w:eastAsia="Times New Roman" w:hAnsi="Times New Roman" w:cs="Times New Roman"/>
          <w:sz w:val="24"/>
          <w:szCs w:val="24"/>
        </w:rPr>
        <w:t xml:space="preserve">engagement in </w:t>
      </w:r>
      <w:r w:rsidR="008B021C">
        <w:rPr>
          <w:rFonts w:ascii="Times New Roman" w:eastAsia="Times New Roman" w:hAnsi="Times New Roman" w:cs="Times New Roman"/>
          <w:sz w:val="24"/>
          <w:szCs w:val="24"/>
        </w:rPr>
        <w:t xml:space="preserve">exercise </w:t>
      </w:r>
      <w:r w:rsidR="00B30E99" w:rsidRPr="00B30E99">
        <w:rPr>
          <w:rFonts w:ascii="Times New Roman" w:eastAsia="Times New Roman" w:hAnsi="Times New Roman" w:cs="Times New Roman"/>
          <w:sz w:val="24"/>
          <w:szCs w:val="24"/>
        </w:rPr>
        <w:t>during the pandemic (77.96% reported practicing, compared to 65.88% and 48.17% in the other two</w:t>
      </w:r>
      <w:r w:rsidR="008B021C">
        <w:rPr>
          <w:rFonts w:ascii="Times New Roman" w:eastAsia="Times New Roman" w:hAnsi="Times New Roman" w:cs="Times New Roman"/>
          <w:sz w:val="24"/>
          <w:szCs w:val="24"/>
        </w:rPr>
        <w:t xml:space="preserve"> institutions) and better quality sleep</w:t>
      </w:r>
      <w:r w:rsidR="00B30E99" w:rsidRPr="00B30E99">
        <w:rPr>
          <w:rFonts w:ascii="Times New Roman" w:eastAsia="Times New Roman" w:hAnsi="Times New Roman" w:cs="Times New Roman"/>
          <w:sz w:val="24"/>
          <w:szCs w:val="24"/>
        </w:rPr>
        <w:t xml:space="preserve"> (92.54% reported sleeping more than 6 hours per n</w:t>
      </w:r>
      <w:r w:rsidR="008B021C">
        <w:rPr>
          <w:rFonts w:ascii="Times New Roman" w:eastAsia="Times New Roman" w:hAnsi="Times New Roman" w:cs="Times New Roman"/>
          <w:sz w:val="24"/>
          <w:szCs w:val="24"/>
        </w:rPr>
        <w:t>ight, compared to 75.5% in institution number 1</w:t>
      </w:r>
      <w:r w:rsidR="00B30E99" w:rsidRPr="00B30E99">
        <w:rPr>
          <w:rFonts w:ascii="Times New Roman" w:eastAsia="Times New Roman" w:hAnsi="Times New Roman" w:cs="Times New Roman"/>
          <w:sz w:val="24"/>
          <w:szCs w:val="24"/>
        </w:rPr>
        <w:t>, for example). This may reflect lower exposure to risk factors related to low back pain.</w:t>
      </w:r>
    </w:p>
    <w:p w14:paraId="79D2201B" w14:textId="77777777" w:rsidR="00B30E99" w:rsidRPr="00B30E99" w:rsidRDefault="00B30E99" w:rsidP="009E5719">
      <w:pPr>
        <w:spacing w:line="480" w:lineRule="auto"/>
        <w:ind w:firstLine="720"/>
        <w:jc w:val="both"/>
        <w:rPr>
          <w:rFonts w:ascii="Times New Roman" w:eastAsia="Times New Roman" w:hAnsi="Times New Roman" w:cs="Times New Roman"/>
          <w:sz w:val="24"/>
          <w:szCs w:val="24"/>
        </w:rPr>
      </w:pPr>
      <w:r w:rsidRPr="00B30E99">
        <w:rPr>
          <w:rFonts w:ascii="Times New Roman" w:eastAsia="Times New Roman" w:hAnsi="Times New Roman" w:cs="Times New Roman"/>
          <w:sz w:val="24"/>
          <w:szCs w:val="24"/>
        </w:rPr>
        <w:t xml:space="preserve">Considering the high rate of individuals who reported impairment in their </w:t>
      </w:r>
      <w:r w:rsidR="00D8434B">
        <w:rPr>
          <w:rFonts w:ascii="Times New Roman" w:eastAsia="Times New Roman" w:hAnsi="Times New Roman" w:cs="Times New Roman"/>
          <w:sz w:val="24"/>
          <w:szCs w:val="24"/>
        </w:rPr>
        <w:t xml:space="preserve">college </w:t>
      </w:r>
      <w:r w:rsidRPr="00B30E99">
        <w:rPr>
          <w:rFonts w:ascii="Times New Roman" w:eastAsia="Times New Roman" w:hAnsi="Times New Roman" w:cs="Times New Roman"/>
          <w:sz w:val="24"/>
          <w:szCs w:val="24"/>
        </w:rPr>
        <w:t>activities due to the presence of low back pain (28.83%), it is evident that this condition could impact the academic performance of these professors and students.</w:t>
      </w:r>
    </w:p>
    <w:p w14:paraId="0D26AFE9" w14:textId="77777777" w:rsidR="00B30E99" w:rsidRDefault="00B30E99" w:rsidP="009E5719">
      <w:pPr>
        <w:spacing w:line="480" w:lineRule="auto"/>
        <w:ind w:firstLine="720"/>
        <w:jc w:val="both"/>
        <w:rPr>
          <w:rFonts w:ascii="Times New Roman" w:eastAsia="Times New Roman" w:hAnsi="Times New Roman" w:cs="Times New Roman"/>
          <w:sz w:val="24"/>
          <w:szCs w:val="24"/>
        </w:rPr>
      </w:pPr>
      <w:r w:rsidRPr="00B30E99">
        <w:rPr>
          <w:rFonts w:ascii="Times New Roman" w:eastAsia="Times New Roman" w:hAnsi="Times New Roman" w:cs="Times New Roman"/>
          <w:sz w:val="24"/>
          <w:szCs w:val="24"/>
        </w:rPr>
        <w:t xml:space="preserve">The main limitations of this study are inherent to </w:t>
      </w:r>
      <w:r w:rsidR="004F4FA1">
        <w:rPr>
          <w:rFonts w:ascii="Times New Roman" w:eastAsia="Times New Roman" w:hAnsi="Times New Roman" w:cs="Times New Roman"/>
          <w:sz w:val="24"/>
          <w:szCs w:val="24"/>
        </w:rPr>
        <w:t>the</w:t>
      </w:r>
      <w:r w:rsidR="004F4FA1" w:rsidRPr="00B30E99">
        <w:rPr>
          <w:rFonts w:ascii="Times New Roman" w:eastAsia="Times New Roman" w:hAnsi="Times New Roman" w:cs="Times New Roman"/>
          <w:sz w:val="24"/>
          <w:szCs w:val="24"/>
        </w:rPr>
        <w:t xml:space="preserve"> </w:t>
      </w:r>
      <w:r w:rsidRPr="00B30E99">
        <w:rPr>
          <w:rFonts w:ascii="Times New Roman" w:eastAsia="Times New Roman" w:hAnsi="Times New Roman" w:cs="Times New Roman"/>
          <w:sz w:val="24"/>
          <w:szCs w:val="24"/>
        </w:rPr>
        <w:t>retrospective cohort model. In addition, data related to professors should be analyzed with caution, as the number of participants in this group was below the expected number</w:t>
      </w:r>
      <w:r w:rsidR="008B021C">
        <w:rPr>
          <w:rFonts w:ascii="Times New Roman" w:eastAsia="Times New Roman" w:hAnsi="Times New Roman" w:cs="Times New Roman"/>
          <w:sz w:val="24"/>
          <w:szCs w:val="24"/>
        </w:rPr>
        <w:t>, except for professors from university</w:t>
      </w:r>
      <w:r w:rsidRPr="00B30E99">
        <w:rPr>
          <w:rFonts w:ascii="Times New Roman" w:eastAsia="Times New Roman" w:hAnsi="Times New Roman" w:cs="Times New Roman"/>
          <w:sz w:val="24"/>
          <w:szCs w:val="24"/>
        </w:rPr>
        <w:t xml:space="preserve"> </w:t>
      </w:r>
      <w:r w:rsidRPr="00B30E99">
        <w:rPr>
          <w:rFonts w:ascii="Times New Roman" w:eastAsia="Times New Roman" w:hAnsi="Times New Roman" w:cs="Times New Roman"/>
          <w:sz w:val="24"/>
          <w:szCs w:val="24"/>
        </w:rPr>
        <w:lastRenderedPageBreak/>
        <w:t xml:space="preserve">1. However, there is a very high prevalence of low back pain in </w:t>
      </w:r>
      <w:r w:rsidR="00102984">
        <w:rPr>
          <w:rFonts w:ascii="Times New Roman" w:eastAsia="Times New Roman" w:hAnsi="Times New Roman" w:cs="Times New Roman"/>
          <w:sz w:val="24"/>
          <w:szCs w:val="24"/>
        </w:rPr>
        <w:t xml:space="preserve">medical </w:t>
      </w:r>
      <w:r w:rsidRPr="00B30E99">
        <w:rPr>
          <w:rFonts w:ascii="Times New Roman" w:eastAsia="Times New Roman" w:hAnsi="Times New Roman" w:cs="Times New Roman"/>
          <w:sz w:val="24"/>
          <w:szCs w:val="24"/>
        </w:rPr>
        <w:t>students an</w:t>
      </w:r>
      <w:r w:rsidR="008B021C">
        <w:rPr>
          <w:rFonts w:ascii="Times New Roman" w:eastAsia="Times New Roman" w:hAnsi="Times New Roman" w:cs="Times New Roman"/>
          <w:sz w:val="24"/>
          <w:szCs w:val="24"/>
        </w:rPr>
        <w:t>d professors, indicating</w:t>
      </w:r>
      <w:r w:rsidRPr="00B30E99">
        <w:rPr>
          <w:rFonts w:ascii="Times New Roman" w:eastAsia="Times New Roman" w:hAnsi="Times New Roman" w:cs="Times New Roman"/>
          <w:sz w:val="24"/>
          <w:szCs w:val="24"/>
        </w:rPr>
        <w:t xml:space="preserve"> the need to implement preventive strategies to minimize the problem, as well as new studies on the subject, aiming to further</w:t>
      </w:r>
      <w:r w:rsidR="008B021C">
        <w:rPr>
          <w:rFonts w:ascii="Times New Roman" w:eastAsia="Times New Roman" w:hAnsi="Times New Roman" w:cs="Times New Roman"/>
          <w:sz w:val="24"/>
          <w:szCs w:val="24"/>
        </w:rPr>
        <w:t xml:space="preserve"> improve our understanding about it</w:t>
      </w:r>
      <w:r w:rsidRPr="00B30E99">
        <w:rPr>
          <w:rFonts w:ascii="Times New Roman" w:eastAsia="Times New Roman" w:hAnsi="Times New Roman" w:cs="Times New Roman"/>
          <w:sz w:val="24"/>
          <w:szCs w:val="24"/>
        </w:rPr>
        <w:t>.</w:t>
      </w:r>
    </w:p>
    <w:p w14:paraId="20373A1D" w14:textId="77777777" w:rsidR="0047236F" w:rsidRDefault="0047236F" w:rsidP="009E5719">
      <w:pPr>
        <w:spacing w:line="480" w:lineRule="auto"/>
        <w:jc w:val="both"/>
        <w:rPr>
          <w:b/>
          <w:sz w:val="24"/>
          <w:szCs w:val="24"/>
        </w:rPr>
      </w:pPr>
    </w:p>
    <w:p w14:paraId="01BD346B" w14:textId="77777777" w:rsidR="00CD25EF" w:rsidRDefault="005C18E0" w:rsidP="009E5719">
      <w:pPr>
        <w:spacing w:line="480" w:lineRule="auto"/>
        <w:jc w:val="both"/>
        <w:rPr>
          <w:b/>
          <w:sz w:val="24"/>
          <w:szCs w:val="24"/>
        </w:rPr>
      </w:pPr>
      <w:r>
        <w:rPr>
          <w:b/>
          <w:sz w:val="24"/>
          <w:szCs w:val="24"/>
        </w:rPr>
        <w:t>CONCLUS</w:t>
      </w:r>
      <w:r w:rsidR="00750BD6">
        <w:rPr>
          <w:b/>
          <w:sz w:val="24"/>
          <w:szCs w:val="24"/>
        </w:rPr>
        <w:t>I</w:t>
      </w:r>
      <w:r>
        <w:rPr>
          <w:b/>
          <w:sz w:val="24"/>
          <w:szCs w:val="24"/>
        </w:rPr>
        <w:t>O</w:t>
      </w:r>
      <w:r w:rsidR="00750BD6">
        <w:rPr>
          <w:b/>
          <w:sz w:val="24"/>
          <w:szCs w:val="24"/>
        </w:rPr>
        <w:t>N</w:t>
      </w:r>
    </w:p>
    <w:p w14:paraId="5290A418" w14:textId="77777777" w:rsidR="00CD25EF" w:rsidRDefault="005C18E0" w:rsidP="009E5719">
      <w:pPr>
        <w:spacing w:line="480" w:lineRule="auto"/>
        <w:jc w:val="both"/>
        <w:rPr>
          <w:rFonts w:ascii="Times New Roman" w:eastAsia="Times New Roman" w:hAnsi="Times New Roman" w:cs="Times New Roman"/>
          <w:b/>
          <w:sz w:val="24"/>
          <w:szCs w:val="24"/>
        </w:rPr>
      </w:pPr>
      <w:r>
        <w:rPr>
          <w:sz w:val="24"/>
          <w:szCs w:val="24"/>
        </w:rPr>
        <w:tab/>
      </w:r>
      <w:r w:rsidR="008B021C" w:rsidRPr="008B021C">
        <w:rPr>
          <w:rFonts w:ascii="Times New Roman" w:eastAsia="Times New Roman" w:hAnsi="Times New Roman" w:cs="Times New Roman"/>
          <w:sz w:val="24"/>
          <w:szCs w:val="24"/>
        </w:rPr>
        <w:t>The prevalence of low back pain is high am</w:t>
      </w:r>
      <w:r w:rsidR="008B021C">
        <w:rPr>
          <w:rFonts w:ascii="Times New Roman" w:eastAsia="Times New Roman" w:hAnsi="Times New Roman" w:cs="Times New Roman"/>
          <w:sz w:val="24"/>
          <w:szCs w:val="24"/>
        </w:rPr>
        <w:t>ong medical students and professors</w:t>
      </w:r>
      <w:r w:rsidR="008B021C" w:rsidRPr="008B021C">
        <w:rPr>
          <w:rFonts w:ascii="Times New Roman" w:eastAsia="Times New Roman" w:hAnsi="Times New Roman" w:cs="Times New Roman"/>
          <w:sz w:val="24"/>
          <w:szCs w:val="24"/>
        </w:rPr>
        <w:t xml:space="preserve">, </w:t>
      </w:r>
      <w:r w:rsidR="00102984">
        <w:rPr>
          <w:rFonts w:ascii="Times New Roman" w:eastAsia="Times New Roman" w:hAnsi="Times New Roman" w:cs="Times New Roman"/>
          <w:sz w:val="24"/>
          <w:szCs w:val="24"/>
        </w:rPr>
        <w:t xml:space="preserve">further </w:t>
      </w:r>
      <w:r w:rsidR="008B021C" w:rsidRPr="008B021C">
        <w:rPr>
          <w:rFonts w:ascii="Times New Roman" w:eastAsia="Times New Roman" w:hAnsi="Times New Roman" w:cs="Times New Roman"/>
          <w:sz w:val="24"/>
          <w:szCs w:val="24"/>
        </w:rPr>
        <w:t xml:space="preserve">increasing during the pandemic period, except among 5th and 6th year students. Family and personal history of spinal problems, female gender and poor posture when sitting were found </w:t>
      </w:r>
      <w:r w:rsidR="00102984">
        <w:rPr>
          <w:rFonts w:ascii="Times New Roman" w:eastAsia="Times New Roman" w:hAnsi="Times New Roman" w:cs="Times New Roman"/>
          <w:sz w:val="24"/>
          <w:szCs w:val="24"/>
        </w:rPr>
        <w:t>to be</w:t>
      </w:r>
      <w:r w:rsidR="00102984" w:rsidRPr="008B021C">
        <w:rPr>
          <w:rFonts w:ascii="Times New Roman" w:eastAsia="Times New Roman" w:hAnsi="Times New Roman" w:cs="Times New Roman"/>
          <w:sz w:val="24"/>
          <w:szCs w:val="24"/>
        </w:rPr>
        <w:t xml:space="preserve"> </w:t>
      </w:r>
      <w:r w:rsidR="008B021C" w:rsidRPr="008B021C">
        <w:rPr>
          <w:rFonts w:ascii="Times New Roman" w:eastAsia="Times New Roman" w:hAnsi="Times New Roman" w:cs="Times New Roman"/>
          <w:sz w:val="24"/>
          <w:szCs w:val="24"/>
        </w:rPr>
        <w:t xml:space="preserve">risk factors, while physical exercise and good quality sleep were protective factors against the onset of low back pain. Furthermore, considering the </w:t>
      </w:r>
      <w:r w:rsidR="004F4FA1">
        <w:rPr>
          <w:rFonts w:ascii="Times New Roman" w:eastAsia="Times New Roman" w:hAnsi="Times New Roman" w:cs="Times New Roman"/>
          <w:sz w:val="24"/>
          <w:szCs w:val="24"/>
        </w:rPr>
        <w:t>paucity</w:t>
      </w:r>
      <w:r w:rsidR="004F4FA1" w:rsidRPr="008B021C">
        <w:rPr>
          <w:rFonts w:ascii="Times New Roman" w:eastAsia="Times New Roman" w:hAnsi="Times New Roman" w:cs="Times New Roman"/>
          <w:sz w:val="24"/>
          <w:szCs w:val="24"/>
        </w:rPr>
        <w:t xml:space="preserve"> </w:t>
      </w:r>
      <w:r w:rsidR="008B021C" w:rsidRPr="008B021C">
        <w:rPr>
          <w:rFonts w:ascii="Times New Roman" w:eastAsia="Times New Roman" w:hAnsi="Times New Roman" w:cs="Times New Roman"/>
          <w:sz w:val="24"/>
          <w:szCs w:val="24"/>
        </w:rPr>
        <w:t>of data on the real impacts of this high prevalence of low back pain in these groups, more specific studies on the subject are still needed.</w:t>
      </w:r>
    </w:p>
    <w:p w14:paraId="11F4018B" w14:textId="77777777" w:rsidR="00CD25EF" w:rsidRDefault="00CD25EF" w:rsidP="009E5719">
      <w:pPr>
        <w:spacing w:line="480" w:lineRule="auto"/>
        <w:jc w:val="both"/>
        <w:rPr>
          <w:rFonts w:ascii="Times New Roman" w:eastAsia="Times New Roman" w:hAnsi="Times New Roman" w:cs="Times New Roman"/>
          <w:b/>
          <w:sz w:val="24"/>
          <w:szCs w:val="24"/>
        </w:rPr>
      </w:pPr>
    </w:p>
    <w:p w14:paraId="58EBED4A" w14:textId="77777777" w:rsidR="00F4796D" w:rsidRDefault="00F4796D" w:rsidP="009E5719">
      <w:pPr>
        <w:spacing w:before="240" w:after="240" w:line="480" w:lineRule="auto"/>
        <w:jc w:val="both"/>
        <w:rPr>
          <w:rFonts w:ascii="Times New Roman" w:eastAsia="Times New Roman" w:hAnsi="Times New Roman" w:cs="Times New Roman"/>
          <w:b/>
          <w:sz w:val="24"/>
          <w:szCs w:val="24"/>
        </w:rPr>
      </w:pPr>
    </w:p>
    <w:p w14:paraId="6DFB07C5" w14:textId="77777777" w:rsidR="00F4796D" w:rsidRDefault="00F4796D" w:rsidP="009E5719">
      <w:pPr>
        <w:spacing w:before="240" w:after="240" w:line="480" w:lineRule="auto"/>
        <w:jc w:val="both"/>
        <w:rPr>
          <w:rFonts w:ascii="Times New Roman" w:eastAsia="Times New Roman" w:hAnsi="Times New Roman" w:cs="Times New Roman"/>
          <w:b/>
          <w:sz w:val="24"/>
          <w:szCs w:val="24"/>
        </w:rPr>
      </w:pPr>
    </w:p>
    <w:p w14:paraId="5266133E" w14:textId="77777777" w:rsidR="00F4796D" w:rsidRDefault="00F4796D" w:rsidP="009E5719">
      <w:pPr>
        <w:spacing w:before="240" w:after="240" w:line="480" w:lineRule="auto"/>
        <w:jc w:val="both"/>
        <w:rPr>
          <w:rFonts w:ascii="Times New Roman" w:eastAsia="Times New Roman" w:hAnsi="Times New Roman" w:cs="Times New Roman"/>
          <w:b/>
          <w:sz w:val="24"/>
          <w:szCs w:val="24"/>
        </w:rPr>
      </w:pPr>
    </w:p>
    <w:p w14:paraId="395E0CAA" w14:textId="77777777" w:rsidR="00F37A03" w:rsidRDefault="00F37A03" w:rsidP="009E5719">
      <w:pPr>
        <w:spacing w:before="240" w:after="240" w:line="480" w:lineRule="auto"/>
        <w:jc w:val="both"/>
        <w:rPr>
          <w:rFonts w:ascii="Times New Roman" w:eastAsia="Times New Roman" w:hAnsi="Times New Roman" w:cs="Times New Roman"/>
          <w:b/>
          <w:sz w:val="24"/>
          <w:szCs w:val="24"/>
        </w:rPr>
      </w:pPr>
    </w:p>
    <w:p w14:paraId="4003BFC4" w14:textId="77777777" w:rsidR="00E40053" w:rsidRDefault="00E40053" w:rsidP="009E5719">
      <w:pPr>
        <w:spacing w:before="240" w:after="240" w:line="480" w:lineRule="auto"/>
        <w:jc w:val="both"/>
        <w:rPr>
          <w:rFonts w:ascii="Times New Roman" w:eastAsia="Times New Roman" w:hAnsi="Times New Roman" w:cs="Times New Roman"/>
          <w:b/>
          <w:sz w:val="24"/>
          <w:szCs w:val="24"/>
        </w:rPr>
      </w:pPr>
    </w:p>
    <w:p w14:paraId="43DAFA2C" w14:textId="77777777" w:rsidR="00E40053" w:rsidRDefault="00E40053" w:rsidP="009E5719">
      <w:pPr>
        <w:spacing w:before="240" w:after="240" w:line="480" w:lineRule="auto"/>
        <w:jc w:val="both"/>
        <w:rPr>
          <w:rFonts w:ascii="Times New Roman" w:eastAsia="Times New Roman" w:hAnsi="Times New Roman" w:cs="Times New Roman"/>
          <w:b/>
          <w:sz w:val="24"/>
          <w:szCs w:val="24"/>
        </w:rPr>
      </w:pPr>
    </w:p>
    <w:p w14:paraId="49AB5C89" w14:textId="77777777" w:rsidR="00E40053" w:rsidRDefault="00E40053" w:rsidP="009E5719">
      <w:pPr>
        <w:spacing w:before="240" w:after="240" w:line="480" w:lineRule="auto"/>
        <w:jc w:val="both"/>
        <w:rPr>
          <w:rFonts w:ascii="Times New Roman" w:eastAsia="Times New Roman" w:hAnsi="Times New Roman" w:cs="Times New Roman"/>
          <w:b/>
          <w:sz w:val="24"/>
          <w:szCs w:val="24"/>
        </w:rPr>
      </w:pPr>
    </w:p>
    <w:p w14:paraId="66DD0577" w14:textId="77777777" w:rsidR="00E40053" w:rsidRDefault="00E40053" w:rsidP="009E5719">
      <w:pPr>
        <w:spacing w:before="240" w:after="240" w:line="480" w:lineRule="auto"/>
        <w:jc w:val="both"/>
        <w:rPr>
          <w:rFonts w:ascii="Times New Roman" w:eastAsia="Times New Roman" w:hAnsi="Times New Roman" w:cs="Times New Roman"/>
          <w:b/>
          <w:sz w:val="24"/>
          <w:szCs w:val="24"/>
        </w:rPr>
      </w:pPr>
    </w:p>
    <w:p w14:paraId="7534BB63" w14:textId="4E09BE79" w:rsidR="00CD25EF" w:rsidRDefault="000C7064" w:rsidP="009E5719">
      <w:pPr>
        <w:spacing w:before="240" w:after="24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305B4FD" w14:textId="399B51BA" w:rsidR="00CD25EF" w:rsidRPr="007F7277" w:rsidRDefault="005C18E0" w:rsidP="009E5719">
      <w:pPr>
        <w:spacing w:before="24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Vlaeyen JWS, Maher CG, Wiech K</w:t>
      </w:r>
      <w:r w:rsidR="00C90BD0">
        <w:rPr>
          <w:rFonts w:ascii="Times New Roman" w:eastAsia="Times New Roman" w:hAnsi="Times New Roman" w:cs="Times New Roman"/>
          <w:sz w:val="24"/>
          <w:szCs w:val="24"/>
        </w:rPr>
        <w:t>,</w:t>
      </w:r>
      <w:r w:rsidR="00807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et al. </w:t>
      </w:r>
      <w:r w:rsidRPr="007F7277">
        <w:rPr>
          <w:rFonts w:ascii="Times New Roman" w:eastAsia="Times New Roman" w:hAnsi="Times New Roman" w:cs="Times New Roman"/>
          <w:sz w:val="24"/>
          <w:szCs w:val="24"/>
          <w:lang w:val="en-US"/>
        </w:rPr>
        <w:t>Low back pain. Nat Rev Dis Primers. 2018</w:t>
      </w:r>
      <w:r w:rsidR="006422B4">
        <w:rPr>
          <w:rFonts w:ascii="Times New Roman" w:eastAsia="Times New Roman" w:hAnsi="Times New Roman" w:cs="Times New Roman"/>
          <w:sz w:val="24"/>
          <w:szCs w:val="24"/>
          <w:lang w:val="en-US"/>
        </w:rPr>
        <w:t xml:space="preserve"> Dec</w:t>
      </w:r>
      <w:r w:rsidRPr="007F7277">
        <w:rPr>
          <w:rFonts w:ascii="Times New Roman" w:eastAsia="Times New Roman" w:hAnsi="Times New Roman" w:cs="Times New Roman"/>
          <w:sz w:val="24"/>
          <w:szCs w:val="24"/>
          <w:lang w:val="en-US"/>
        </w:rPr>
        <w:t>;4(1):52.</w:t>
      </w:r>
    </w:p>
    <w:p w14:paraId="0CFCF04E" w14:textId="099F7E11" w:rsidR="00CD25EF" w:rsidRPr="007F7277" w:rsidRDefault="005C18E0" w:rsidP="009E5719">
      <w:pPr>
        <w:spacing w:before="240" w:line="480" w:lineRule="auto"/>
        <w:jc w:val="both"/>
        <w:rPr>
          <w:rFonts w:ascii="Times New Roman" w:eastAsia="Times New Roman" w:hAnsi="Times New Roman" w:cs="Times New Roman"/>
          <w:sz w:val="24"/>
          <w:szCs w:val="24"/>
          <w:lang w:val="en-US"/>
        </w:rPr>
      </w:pPr>
      <w:r w:rsidRPr="007F7277">
        <w:rPr>
          <w:rFonts w:ascii="Times New Roman" w:eastAsia="Times New Roman" w:hAnsi="Times New Roman" w:cs="Times New Roman"/>
          <w:sz w:val="24"/>
          <w:szCs w:val="24"/>
          <w:lang w:val="en-US"/>
        </w:rPr>
        <w:t xml:space="preserve"> 2.     </w:t>
      </w:r>
      <w:r w:rsidRPr="007F7277">
        <w:rPr>
          <w:rFonts w:ascii="Times New Roman" w:eastAsia="Times New Roman" w:hAnsi="Times New Roman" w:cs="Times New Roman"/>
          <w:sz w:val="24"/>
          <w:szCs w:val="24"/>
          <w:lang w:val="en-US"/>
        </w:rPr>
        <w:tab/>
        <w:t>Furtado RN, Ribeiro LH, Descio FJ</w:t>
      </w:r>
      <w:r w:rsidR="00C90BD0">
        <w:rPr>
          <w:rFonts w:ascii="Times New Roman" w:eastAsia="Times New Roman" w:hAnsi="Times New Roman" w:cs="Times New Roman"/>
          <w:sz w:val="24"/>
          <w:szCs w:val="24"/>
          <w:lang w:val="en-US"/>
        </w:rPr>
        <w:t>,</w:t>
      </w:r>
      <w:r w:rsidR="00246069">
        <w:rPr>
          <w:rFonts w:ascii="Times New Roman" w:eastAsia="Times New Roman" w:hAnsi="Times New Roman" w:cs="Times New Roman"/>
          <w:sz w:val="24"/>
          <w:szCs w:val="24"/>
          <w:lang w:val="en-US"/>
        </w:rPr>
        <w:t xml:space="preserve"> </w:t>
      </w:r>
      <w:r w:rsidR="00C62B3D">
        <w:rPr>
          <w:rFonts w:ascii="Times New Roman" w:eastAsia="Times New Roman" w:hAnsi="Times New Roman" w:cs="Times New Roman"/>
          <w:sz w:val="24"/>
          <w:szCs w:val="24"/>
          <w:lang w:val="en-US"/>
        </w:rPr>
        <w:t xml:space="preserve">et al. </w:t>
      </w:r>
      <w:r w:rsidRPr="007F7277">
        <w:rPr>
          <w:rFonts w:ascii="Times New Roman" w:eastAsia="Times New Roman" w:hAnsi="Times New Roman" w:cs="Times New Roman"/>
          <w:sz w:val="24"/>
          <w:szCs w:val="24"/>
          <w:lang w:val="en-US"/>
        </w:rPr>
        <w:t>Nonspecific low back pain in young adults: associated risk factors. Rev Bras Reumatol. 2014</w:t>
      </w:r>
      <w:r w:rsidR="00323204">
        <w:rPr>
          <w:rFonts w:ascii="Times New Roman" w:eastAsia="Times New Roman" w:hAnsi="Times New Roman" w:cs="Times New Roman"/>
          <w:sz w:val="24"/>
          <w:szCs w:val="24"/>
          <w:lang w:val="en-US"/>
        </w:rPr>
        <w:t xml:space="preserve"> Sep</w:t>
      </w:r>
      <w:r w:rsidRPr="007F7277">
        <w:rPr>
          <w:rFonts w:ascii="Times New Roman" w:eastAsia="Times New Roman" w:hAnsi="Times New Roman" w:cs="Times New Roman"/>
          <w:sz w:val="24"/>
          <w:szCs w:val="24"/>
          <w:lang w:val="en-US"/>
        </w:rPr>
        <w:t>;54(5):371-7.</w:t>
      </w:r>
    </w:p>
    <w:p w14:paraId="5E9BA220" w14:textId="77777777" w:rsidR="00CD25EF" w:rsidRPr="007F7277" w:rsidRDefault="005C18E0" w:rsidP="009E5719">
      <w:pPr>
        <w:spacing w:before="240" w:line="480" w:lineRule="auto"/>
        <w:jc w:val="both"/>
        <w:rPr>
          <w:rFonts w:ascii="Times New Roman" w:eastAsia="Times New Roman" w:hAnsi="Times New Roman" w:cs="Times New Roman"/>
          <w:sz w:val="24"/>
          <w:szCs w:val="24"/>
          <w:lang w:val="en-US"/>
        </w:rPr>
      </w:pPr>
      <w:r w:rsidRPr="007F7277">
        <w:rPr>
          <w:rFonts w:ascii="Times New Roman" w:eastAsia="Times New Roman" w:hAnsi="Times New Roman" w:cs="Times New Roman"/>
          <w:sz w:val="24"/>
          <w:szCs w:val="24"/>
          <w:lang w:val="en-US"/>
        </w:rPr>
        <w:t xml:space="preserve">3.     </w:t>
      </w:r>
      <w:r w:rsidRPr="007F7277">
        <w:rPr>
          <w:rFonts w:ascii="Times New Roman" w:eastAsia="Times New Roman" w:hAnsi="Times New Roman" w:cs="Times New Roman"/>
          <w:sz w:val="24"/>
          <w:szCs w:val="24"/>
          <w:lang w:val="en-US"/>
        </w:rPr>
        <w:tab/>
        <w:t>Elias HE, Downing R, Mwangi A. Low back pain among primary school teachers in Rural Kenya: Prevalence and contributing factors. Afr J Prim Health Care Fam Med. 2019</w:t>
      </w:r>
      <w:r w:rsidR="006F247E">
        <w:rPr>
          <w:rFonts w:ascii="Times New Roman" w:eastAsia="Times New Roman" w:hAnsi="Times New Roman" w:cs="Times New Roman"/>
          <w:sz w:val="24"/>
          <w:szCs w:val="24"/>
          <w:lang w:val="en-US"/>
        </w:rPr>
        <w:t xml:space="preserve"> Apr</w:t>
      </w:r>
      <w:r w:rsidRPr="007F7277">
        <w:rPr>
          <w:rFonts w:ascii="Times New Roman" w:eastAsia="Times New Roman" w:hAnsi="Times New Roman" w:cs="Times New Roman"/>
          <w:sz w:val="24"/>
          <w:szCs w:val="24"/>
          <w:lang w:val="en-US"/>
        </w:rPr>
        <w:t>;11(1):e1-e7.</w:t>
      </w:r>
    </w:p>
    <w:p w14:paraId="13A78288"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F7277">
        <w:rPr>
          <w:rFonts w:ascii="Times New Roman" w:eastAsia="Times New Roman" w:hAnsi="Times New Roman" w:cs="Times New Roman"/>
          <w:sz w:val="24"/>
          <w:szCs w:val="24"/>
          <w:lang w:val="en-US"/>
        </w:rPr>
        <w:t xml:space="preserve"> 4.     </w:t>
      </w:r>
      <w:r w:rsidRPr="007F7277">
        <w:rPr>
          <w:rFonts w:ascii="Times New Roman" w:eastAsia="Times New Roman" w:hAnsi="Times New Roman" w:cs="Times New Roman"/>
          <w:sz w:val="24"/>
          <w:szCs w:val="24"/>
          <w:lang w:val="en-US"/>
        </w:rPr>
        <w:tab/>
        <w:t>Krismer M, van Tulder M</w:t>
      </w:r>
      <w:r w:rsidR="007A7CA7">
        <w:rPr>
          <w:rFonts w:ascii="Times New Roman" w:eastAsia="Times New Roman" w:hAnsi="Times New Roman" w:cs="Times New Roman"/>
          <w:sz w:val="24"/>
          <w:szCs w:val="24"/>
          <w:lang w:val="en-US"/>
        </w:rPr>
        <w:t>.</w:t>
      </w:r>
      <w:r w:rsidR="00242D80">
        <w:rPr>
          <w:rFonts w:ascii="Times New Roman" w:eastAsia="Times New Roman" w:hAnsi="Times New Roman" w:cs="Times New Roman"/>
          <w:sz w:val="24"/>
          <w:szCs w:val="24"/>
          <w:lang w:val="en-US"/>
        </w:rPr>
        <w:t xml:space="preserve"> </w:t>
      </w:r>
      <w:r w:rsidRPr="007A7CA7">
        <w:rPr>
          <w:rFonts w:ascii="Times New Roman" w:eastAsia="Times New Roman" w:hAnsi="Times New Roman" w:cs="Times New Roman"/>
          <w:sz w:val="24"/>
          <w:szCs w:val="24"/>
          <w:lang w:val="en-US"/>
        </w:rPr>
        <w:t>Strategies for prevention and management of musculoskeletal conditions. Low back pain (non-specific). Best Pract Res Clin Rheumatol. 2007</w:t>
      </w:r>
      <w:r w:rsidR="00F53629">
        <w:rPr>
          <w:rFonts w:ascii="Times New Roman" w:eastAsia="Times New Roman" w:hAnsi="Times New Roman" w:cs="Times New Roman"/>
          <w:sz w:val="24"/>
          <w:szCs w:val="24"/>
          <w:lang w:val="en-US"/>
        </w:rPr>
        <w:t xml:space="preserve"> Feb</w:t>
      </w:r>
      <w:r w:rsidRPr="007A7CA7">
        <w:rPr>
          <w:rFonts w:ascii="Times New Roman" w:eastAsia="Times New Roman" w:hAnsi="Times New Roman" w:cs="Times New Roman"/>
          <w:sz w:val="24"/>
          <w:szCs w:val="24"/>
          <w:lang w:val="en-US"/>
        </w:rPr>
        <w:t>;21(1):77-91.</w:t>
      </w:r>
    </w:p>
    <w:p w14:paraId="1C474897"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 5.     </w:t>
      </w:r>
      <w:r w:rsidRPr="007A7CA7">
        <w:rPr>
          <w:rFonts w:ascii="Times New Roman" w:eastAsia="Times New Roman" w:hAnsi="Times New Roman" w:cs="Times New Roman"/>
          <w:sz w:val="24"/>
          <w:szCs w:val="24"/>
          <w:lang w:val="en-US"/>
        </w:rPr>
        <w:tab/>
        <w:t>Han TS, Schouten JS, Lean ME, Seidell JC. The prevalence of low back pain and associations with body fatness, fat distribution and height. Int J Obes Relat Metab Disord. 1997</w:t>
      </w:r>
      <w:r w:rsidR="00F53629">
        <w:rPr>
          <w:rFonts w:ascii="Times New Roman" w:eastAsia="Times New Roman" w:hAnsi="Times New Roman" w:cs="Times New Roman"/>
          <w:sz w:val="24"/>
          <w:szCs w:val="24"/>
          <w:lang w:val="en-US"/>
        </w:rPr>
        <w:t xml:space="preserve"> Jul</w:t>
      </w:r>
      <w:r w:rsidRPr="007A7CA7">
        <w:rPr>
          <w:rFonts w:ascii="Times New Roman" w:eastAsia="Times New Roman" w:hAnsi="Times New Roman" w:cs="Times New Roman"/>
          <w:sz w:val="24"/>
          <w:szCs w:val="24"/>
          <w:lang w:val="en-US"/>
        </w:rPr>
        <w:t>;21(7):600-7.</w:t>
      </w:r>
    </w:p>
    <w:p w14:paraId="75B890A2" w14:textId="5362B04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 6.     </w:t>
      </w:r>
      <w:r w:rsidRPr="007A7CA7">
        <w:rPr>
          <w:rFonts w:ascii="Times New Roman" w:eastAsia="Times New Roman" w:hAnsi="Times New Roman" w:cs="Times New Roman"/>
          <w:sz w:val="24"/>
          <w:szCs w:val="24"/>
          <w:lang w:val="en-US"/>
        </w:rPr>
        <w:tab/>
        <w:t>Park SM, Kim HJ, Jeong H, et al. Longer sitting time and low physical activity are closely associated with chronic low back pain in population over 50 years of age: a cross-sectional study using the sixth Korea National Health and Nutrition Examination Survey. Spine J. 2018</w:t>
      </w:r>
      <w:r w:rsidR="00DF04EC">
        <w:rPr>
          <w:rFonts w:ascii="Times New Roman" w:eastAsia="Times New Roman" w:hAnsi="Times New Roman" w:cs="Times New Roman"/>
          <w:sz w:val="24"/>
          <w:szCs w:val="24"/>
          <w:lang w:val="en-US"/>
        </w:rPr>
        <w:t xml:space="preserve"> Nov</w:t>
      </w:r>
      <w:r w:rsidRPr="007A7CA7">
        <w:rPr>
          <w:rFonts w:ascii="Times New Roman" w:eastAsia="Times New Roman" w:hAnsi="Times New Roman" w:cs="Times New Roman"/>
          <w:sz w:val="24"/>
          <w:szCs w:val="24"/>
          <w:lang w:val="en-US"/>
        </w:rPr>
        <w:t>;18(11):2051-8.</w:t>
      </w:r>
    </w:p>
    <w:p w14:paraId="44919781"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 7.     </w:t>
      </w:r>
      <w:r w:rsidRPr="007A7CA7">
        <w:rPr>
          <w:rFonts w:ascii="Times New Roman" w:eastAsia="Times New Roman" w:hAnsi="Times New Roman" w:cs="Times New Roman"/>
          <w:sz w:val="24"/>
          <w:szCs w:val="24"/>
          <w:lang w:val="en-US"/>
        </w:rPr>
        <w:tab/>
        <w:t xml:space="preserve">Alzahrani H, Mackey M, Stamatakis E, </w:t>
      </w:r>
      <w:r w:rsidR="006753A8">
        <w:rPr>
          <w:rFonts w:ascii="Times New Roman" w:eastAsia="Times New Roman" w:hAnsi="Times New Roman" w:cs="Times New Roman"/>
          <w:sz w:val="24"/>
          <w:szCs w:val="24"/>
          <w:lang w:val="en-US"/>
        </w:rPr>
        <w:t>Zadro JR, Shirley D</w:t>
      </w:r>
      <w:r w:rsidRPr="007A7CA7">
        <w:rPr>
          <w:rFonts w:ascii="Times New Roman" w:eastAsia="Times New Roman" w:hAnsi="Times New Roman" w:cs="Times New Roman"/>
          <w:sz w:val="24"/>
          <w:szCs w:val="24"/>
          <w:lang w:val="en-US"/>
        </w:rPr>
        <w:t>. Author Correction: The association between physical activity and low back pain: a systematic review and meta-analysis of observational studies. Sci Rep. 2020</w:t>
      </w:r>
      <w:r w:rsidR="00CD79CC">
        <w:rPr>
          <w:rFonts w:ascii="Times New Roman" w:eastAsia="Times New Roman" w:hAnsi="Times New Roman" w:cs="Times New Roman"/>
          <w:sz w:val="24"/>
          <w:szCs w:val="24"/>
          <w:lang w:val="en-US"/>
        </w:rPr>
        <w:t xml:space="preserve"> Apr</w:t>
      </w:r>
      <w:r w:rsidRPr="007A7CA7">
        <w:rPr>
          <w:rFonts w:ascii="Times New Roman" w:eastAsia="Times New Roman" w:hAnsi="Times New Roman" w:cs="Times New Roman"/>
          <w:sz w:val="24"/>
          <w:szCs w:val="24"/>
          <w:lang w:val="en-US"/>
        </w:rPr>
        <w:t>;10(1):5987.</w:t>
      </w:r>
    </w:p>
    <w:p w14:paraId="206E050F"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lastRenderedPageBreak/>
        <w:t xml:space="preserve"> 8.     </w:t>
      </w:r>
      <w:r w:rsidRPr="007A7CA7">
        <w:rPr>
          <w:rFonts w:ascii="Times New Roman" w:eastAsia="Times New Roman" w:hAnsi="Times New Roman" w:cs="Times New Roman"/>
          <w:sz w:val="24"/>
          <w:szCs w:val="24"/>
          <w:lang w:val="en-US"/>
        </w:rPr>
        <w:tab/>
        <w:t>Ganesan S, Acharya AS, Chauhan R, Acharya S. Prevalence and Risk Factors for Low Back Pain in 1,355 Young Adults: A Cross-Sectional Study. Asian Spine J. 2017</w:t>
      </w:r>
      <w:r w:rsidR="00424B9F">
        <w:rPr>
          <w:rFonts w:ascii="Times New Roman" w:eastAsia="Times New Roman" w:hAnsi="Times New Roman" w:cs="Times New Roman"/>
          <w:sz w:val="24"/>
          <w:szCs w:val="24"/>
          <w:lang w:val="en-US"/>
        </w:rPr>
        <w:t xml:space="preserve"> Aug</w:t>
      </w:r>
      <w:r w:rsidRPr="007A7CA7">
        <w:rPr>
          <w:rFonts w:ascii="Times New Roman" w:eastAsia="Times New Roman" w:hAnsi="Times New Roman" w:cs="Times New Roman"/>
          <w:sz w:val="24"/>
          <w:szCs w:val="24"/>
          <w:lang w:val="en-US"/>
        </w:rPr>
        <w:t>;11(4):610-7.</w:t>
      </w:r>
    </w:p>
    <w:p w14:paraId="37C4D815"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 9.     </w:t>
      </w:r>
      <w:r w:rsidRPr="007A7CA7">
        <w:rPr>
          <w:rFonts w:ascii="Times New Roman" w:eastAsia="Times New Roman" w:hAnsi="Times New Roman" w:cs="Times New Roman"/>
          <w:sz w:val="24"/>
          <w:szCs w:val="24"/>
          <w:lang w:val="en-US"/>
        </w:rPr>
        <w:tab/>
        <w:t>Currie SR, Wang J. More data on major depression as an antecedent risk factor for first onset of chronic back pain. Psychol Med. 2005</w:t>
      </w:r>
      <w:r w:rsidR="00FA2179">
        <w:rPr>
          <w:rFonts w:ascii="Times New Roman" w:eastAsia="Times New Roman" w:hAnsi="Times New Roman" w:cs="Times New Roman"/>
          <w:sz w:val="24"/>
          <w:szCs w:val="24"/>
          <w:lang w:val="en-US"/>
        </w:rPr>
        <w:t xml:space="preserve"> Sep</w:t>
      </w:r>
      <w:r w:rsidRPr="007A7CA7">
        <w:rPr>
          <w:rFonts w:ascii="Times New Roman" w:eastAsia="Times New Roman" w:hAnsi="Times New Roman" w:cs="Times New Roman"/>
          <w:sz w:val="24"/>
          <w:szCs w:val="24"/>
          <w:lang w:val="en-US"/>
        </w:rPr>
        <w:t>;35(9):1275-82.</w:t>
      </w:r>
    </w:p>
    <w:p w14:paraId="15A269FC" w14:textId="628825F4"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 10.   </w:t>
      </w:r>
      <w:r w:rsidRPr="007A7CA7">
        <w:rPr>
          <w:rFonts w:ascii="Times New Roman" w:eastAsia="Times New Roman" w:hAnsi="Times New Roman" w:cs="Times New Roman"/>
          <w:sz w:val="24"/>
          <w:szCs w:val="24"/>
          <w:lang w:val="en-US"/>
        </w:rPr>
        <w:tab/>
        <w:t>Vujcic I, Stojilovic N, Dubljanin E,</w:t>
      </w:r>
      <w:r w:rsidR="00C079B3">
        <w:rPr>
          <w:rFonts w:ascii="Times New Roman" w:eastAsia="Times New Roman" w:hAnsi="Times New Roman" w:cs="Times New Roman"/>
          <w:sz w:val="24"/>
          <w:szCs w:val="24"/>
          <w:lang w:val="en-US"/>
        </w:rPr>
        <w:t xml:space="preserve"> et al</w:t>
      </w:r>
      <w:r w:rsidRPr="007A7CA7">
        <w:rPr>
          <w:rFonts w:ascii="Times New Roman" w:eastAsia="Times New Roman" w:hAnsi="Times New Roman" w:cs="Times New Roman"/>
          <w:sz w:val="24"/>
          <w:szCs w:val="24"/>
          <w:lang w:val="en-US"/>
        </w:rPr>
        <w:t>. Low Back Pain among Medical Students in Belgrade (Serbia): A Cross-Sectional Study. Pain Res Manag. 2018</w:t>
      </w:r>
      <w:r w:rsidR="00D74730">
        <w:rPr>
          <w:rFonts w:ascii="Times New Roman" w:eastAsia="Times New Roman" w:hAnsi="Times New Roman" w:cs="Times New Roman"/>
          <w:sz w:val="24"/>
          <w:szCs w:val="24"/>
          <w:lang w:val="en-US"/>
        </w:rPr>
        <w:t xml:space="preserve"> Feb</w:t>
      </w:r>
      <w:r w:rsidRPr="007A7CA7">
        <w:rPr>
          <w:rFonts w:ascii="Times New Roman" w:eastAsia="Times New Roman" w:hAnsi="Times New Roman" w:cs="Times New Roman"/>
          <w:sz w:val="24"/>
          <w:szCs w:val="24"/>
          <w:lang w:val="en-US"/>
        </w:rPr>
        <w:t>;2018:8317906.</w:t>
      </w:r>
      <w:r w:rsidR="00D74730">
        <w:rPr>
          <w:rFonts w:ascii="Times New Roman" w:eastAsia="Times New Roman" w:hAnsi="Times New Roman" w:cs="Times New Roman"/>
          <w:sz w:val="24"/>
          <w:szCs w:val="24"/>
          <w:lang w:val="en-US"/>
        </w:rPr>
        <w:t xml:space="preserve"> </w:t>
      </w:r>
      <w:r w:rsidR="00D74730" w:rsidRPr="00D74730">
        <w:rPr>
          <w:rFonts w:ascii="Times New Roman" w:eastAsia="Times New Roman" w:hAnsi="Times New Roman" w:cs="Times New Roman"/>
          <w:sz w:val="24"/>
          <w:szCs w:val="24"/>
          <w:lang w:val="en-US"/>
        </w:rPr>
        <w:t>doi: 10.1155/2018/8317906.</w:t>
      </w:r>
    </w:p>
    <w:p w14:paraId="12C89F8C"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11.   </w:t>
      </w:r>
      <w:r w:rsidRPr="007A7CA7">
        <w:rPr>
          <w:rFonts w:ascii="Times New Roman" w:eastAsia="Times New Roman" w:hAnsi="Times New Roman" w:cs="Times New Roman"/>
          <w:sz w:val="24"/>
          <w:szCs w:val="24"/>
          <w:lang w:val="en-US"/>
        </w:rPr>
        <w:tab/>
        <w:t>Tavares C, Salvi CS, Nisihara R, Skare T. Low back pain in Brazilian medical students: a cross-sectional study in 629 individuals. Clin Rheumatol. 2019</w:t>
      </w:r>
      <w:r w:rsidR="00467591">
        <w:rPr>
          <w:rFonts w:ascii="Times New Roman" w:eastAsia="Times New Roman" w:hAnsi="Times New Roman" w:cs="Times New Roman"/>
          <w:sz w:val="24"/>
          <w:szCs w:val="24"/>
          <w:lang w:val="en-US"/>
        </w:rPr>
        <w:t xml:space="preserve"> Mar</w:t>
      </w:r>
      <w:r w:rsidRPr="007A7CA7">
        <w:rPr>
          <w:rFonts w:ascii="Times New Roman" w:eastAsia="Times New Roman" w:hAnsi="Times New Roman" w:cs="Times New Roman"/>
          <w:sz w:val="24"/>
          <w:szCs w:val="24"/>
          <w:lang w:val="en-US"/>
        </w:rPr>
        <w:t>;38(3):939-42.</w:t>
      </w:r>
    </w:p>
    <w:p w14:paraId="359D7DC6" w14:textId="3B5D6702"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12.   </w:t>
      </w:r>
      <w:r w:rsidRPr="007A7CA7">
        <w:rPr>
          <w:rFonts w:ascii="Times New Roman" w:eastAsia="Times New Roman" w:hAnsi="Times New Roman" w:cs="Times New Roman"/>
          <w:sz w:val="24"/>
          <w:szCs w:val="24"/>
          <w:lang w:val="en-US"/>
        </w:rPr>
        <w:tab/>
        <w:t>Amelot A, Mathon B, Haddad R,</w:t>
      </w:r>
      <w:r w:rsidR="00C156C5">
        <w:rPr>
          <w:rFonts w:ascii="Times New Roman" w:eastAsia="Times New Roman" w:hAnsi="Times New Roman" w:cs="Times New Roman"/>
          <w:sz w:val="24"/>
          <w:szCs w:val="24"/>
          <w:lang w:val="en-US"/>
        </w:rPr>
        <w:t xml:space="preserve"> et al</w:t>
      </w:r>
      <w:r w:rsidRPr="007A7CA7">
        <w:rPr>
          <w:rFonts w:ascii="Times New Roman" w:eastAsia="Times New Roman" w:hAnsi="Times New Roman" w:cs="Times New Roman"/>
          <w:sz w:val="24"/>
          <w:szCs w:val="24"/>
          <w:lang w:val="en-US"/>
        </w:rPr>
        <w:t>. Low Back Pain Among Medical Students: A Burden and an Impact to Consider! Spine (Phila Pa 1976). 2019</w:t>
      </w:r>
      <w:r w:rsidR="00467591">
        <w:rPr>
          <w:rFonts w:ascii="Times New Roman" w:eastAsia="Times New Roman" w:hAnsi="Times New Roman" w:cs="Times New Roman"/>
          <w:sz w:val="24"/>
          <w:szCs w:val="24"/>
          <w:lang w:val="en-US"/>
        </w:rPr>
        <w:t xml:space="preserve"> Oct</w:t>
      </w:r>
      <w:r w:rsidRPr="007A7CA7">
        <w:rPr>
          <w:rFonts w:ascii="Times New Roman" w:eastAsia="Times New Roman" w:hAnsi="Times New Roman" w:cs="Times New Roman"/>
          <w:sz w:val="24"/>
          <w:szCs w:val="24"/>
          <w:lang w:val="en-US"/>
        </w:rPr>
        <w:t>;44(19):1390-5.</w:t>
      </w:r>
    </w:p>
    <w:p w14:paraId="75EEEC71"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13.   </w:t>
      </w:r>
      <w:r w:rsidRPr="007A7CA7">
        <w:rPr>
          <w:rFonts w:ascii="Times New Roman" w:eastAsia="Times New Roman" w:hAnsi="Times New Roman" w:cs="Times New Roman"/>
          <w:sz w:val="24"/>
          <w:szCs w:val="24"/>
          <w:lang w:val="en-US"/>
        </w:rPr>
        <w:tab/>
        <w:t>Aggarwal N, Anand T, Kishore J, Ingle GK. Low back pain and associated risk factors among undergraduate students of a medical college in Delhi. Educ Health (Abingdon). 2013</w:t>
      </w:r>
      <w:r w:rsidR="00467591">
        <w:rPr>
          <w:rFonts w:ascii="Times New Roman" w:eastAsia="Times New Roman" w:hAnsi="Times New Roman" w:cs="Times New Roman"/>
          <w:sz w:val="24"/>
          <w:szCs w:val="24"/>
          <w:lang w:val="en-US"/>
        </w:rPr>
        <w:t xml:space="preserve"> May</w:t>
      </w:r>
      <w:r w:rsidRPr="007A7CA7">
        <w:rPr>
          <w:rFonts w:ascii="Times New Roman" w:eastAsia="Times New Roman" w:hAnsi="Times New Roman" w:cs="Times New Roman"/>
          <w:sz w:val="24"/>
          <w:szCs w:val="24"/>
          <w:lang w:val="en-US"/>
        </w:rPr>
        <w:t>;26(2):103-8.</w:t>
      </w:r>
    </w:p>
    <w:p w14:paraId="69F1B13F"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14.   </w:t>
      </w:r>
      <w:r w:rsidRPr="007A7CA7">
        <w:rPr>
          <w:rFonts w:ascii="Times New Roman" w:eastAsia="Times New Roman" w:hAnsi="Times New Roman" w:cs="Times New Roman"/>
          <w:sz w:val="24"/>
          <w:szCs w:val="24"/>
          <w:lang w:val="en-US"/>
        </w:rPr>
        <w:tab/>
        <w:t>Zamri EN, Hoe VCW, Moy FM. Predictors of low back pain among secondary school teachers in Malaysia: a longitudinal study. Ind Health. 2020</w:t>
      </w:r>
      <w:r w:rsidR="00013D7F">
        <w:rPr>
          <w:rFonts w:ascii="Times New Roman" w:eastAsia="Times New Roman" w:hAnsi="Times New Roman" w:cs="Times New Roman"/>
          <w:sz w:val="24"/>
          <w:szCs w:val="24"/>
          <w:lang w:val="en-US"/>
        </w:rPr>
        <w:t xml:space="preserve"> Jun</w:t>
      </w:r>
      <w:r w:rsidRPr="007A7CA7">
        <w:rPr>
          <w:rFonts w:ascii="Times New Roman" w:eastAsia="Times New Roman" w:hAnsi="Times New Roman" w:cs="Times New Roman"/>
          <w:sz w:val="24"/>
          <w:szCs w:val="24"/>
          <w:lang w:val="en-US"/>
        </w:rPr>
        <w:t xml:space="preserve">;58(3):254-64. </w:t>
      </w:r>
    </w:p>
    <w:p w14:paraId="7829A403" w14:textId="77777777" w:rsidR="00CD25EF" w:rsidRPr="007A7CA7" w:rsidRDefault="005C18E0" w:rsidP="009E5719">
      <w:pPr>
        <w:spacing w:before="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15.   </w:t>
      </w:r>
      <w:r w:rsidRPr="007A7CA7">
        <w:rPr>
          <w:rFonts w:ascii="Times New Roman" w:eastAsia="Times New Roman" w:hAnsi="Times New Roman" w:cs="Times New Roman"/>
          <w:sz w:val="24"/>
          <w:szCs w:val="24"/>
          <w:lang w:val="en-US"/>
        </w:rPr>
        <w:tab/>
        <w:t>Kraemer K, Moreira MF, Guimarães B. Musculoskeletal pain and ergonomic risks in teachers of a federal institution. Rev Bras Med Trab. 2021</w:t>
      </w:r>
      <w:r w:rsidR="00013D7F">
        <w:rPr>
          <w:rFonts w:ascii="Times New Roman" w:eastAsia="Times New Roman" w:hAnsi="Times New Roman" w:cs="Times New Roman"/>
          <w:sz w:val="24"/>
          <w:szCs w:val="24"/>
          <w:lang w:val="en-US"/>
        </w:rPr>
        <w:t xml:space="preserve"> Feb</w:t>
      </w:r>
      <w:r w:rsidRPr="007A7CA7">
        <w:rPr>
          <w:rFonts w:ascii="Times New Roman" w:eastAsia="Times New Roman" w:hAnsi="Times New Roman" w:cs="Times New Roman"/>
          <w:sz w:val="24"/>
          <w:szCs w:val="24"/>
          <w:lang w:val="en-US"/>
        </w:rPr>
        <w:t>;18(3):343-51.</w:t>
      </w:r>
    </w:p>
    <w:p w14:paraId="7085F708" w14:textId="77777777" w:rsidR="00CD25EF" w:rsidRPr="007A7CA7" w:rsidRDefault="005C18E0" w:rsidP="009E5719">
      <w:pPr>
        <w:spacing w:before="240" w:after="240" w:line="480" w:lineRule="auto"/>
        <w:jc w:val="both"/>
        <w:rPr>
          <w:rFonts w:ascii="Times New Roman" w:eastAsia="Times New Roman" w:hAnsi="Times New Roman" w:cs="Times New Roman"/>
          <w:sz w:val="24"/>
          <w:szCs w:val="24"/>
          <w:lang w:val="en-US"/>
        </w:rPr>
      </w:pPr>
      <w:r w:rsidRPr="007A7CA7">
        <w:rPr>
          <w:rFonts w:ascii="Times New Roman" w:eastAsia="Times New Roman" w:hAnsi="Times New Roman" w:cs="Times New Roman"/>
          <w:sz w:val="24"/>
          <w:szCs w:val="24"/>
          <w:lang w:val="en-US"/>
        </w:rPr>
        <w:t xml:space="preserve">16.   </w:t>
      </w:r>
      <w:r w:rsidRPr="007A7CA7">
        <w:rPr>
          <w:rFonts w:ascii="Times New Roman" w:eastAsia="Times New Roman" w:hAnsi="Times New Roman" w:cs="Times New Roman"/>
          <w:sz w:val="24"/>
          <w:szCs w:val="24"/>
          <w:lang w:val="en-US"/>
        </w:rPr>
        <w:tab/>
        <w:t>Kebede A, Abebe SM, Woldie H, Yenit MK. Low Back Pain and Associated Factors among Primary School Teachers in Mekele City, North Ethiopia: A Cross-Sectional Study. Occup Ther Int. 2019</w:t>
      </w:r>
      <w:r w:rsidR="009354E3">
        <w:rPr>
          <w:rFonts w:ascii="Times New Roman" w:eastAsia="Times New Roman" w:hAnsi="Times New Roman" w:cs="Times New Roman"/>
          <w:sz w:val="24"/>
          <w:szCs w:val="24"/>
          <w:lang w:val="en-US"/>
        </w:rPr>
        <w:t xml:space="preserve"> Jul</w:t>
      </w:r>
      <w:r w:rsidRPr="007A7CA7">
        <w:rPr>
          <w:rFonts w:ascii="Times New Roman" w:eastAsia="Times New Roman" w:hAnsi="Times New Roman" w:cs="Times New Roman"/>
          <w:sz w:val="24"/>
          <w:szCs w:val="24"/>
          <w:lang w:val="en-US"/>
        </w:rPr>
        <w:t>;</w:t>
      </w:r>
      <w:r w:rsidR="002F7AF3" w:rsidRPr="002F7AF3">
        <w:t xml:space="preserve"> </w:t>
      </w:r>
      <w:r w:rsidR="002F7AF3" w:rsidRPr="002F7AF3">
        <w:rPr>
          <w:rFonts w:ascii="Times New Roman" w:eastAsia="Times New Roman" w:hAnsi="Times New Roman" w:cs="Times New Roman"/>
          <w:sz w:val="24"/>
          <w:szCs w:val="24"/>
          <w:lang w:val="en-US"/>
        </w:rPr>
        <w:t>2019:3862946.</w:t>
      </w:r>
      <w:r w:rsidR="009354E3">
        <w:rPr>
          <w:rFonts w:ascii="Times New Roman" w:eastAsia="Times New Roman" w:hAnsi="Times New Roman" w:cs="Times New Roman"/>
          <w:sz w:val="24"/>
          <w:szCs w:val="24"/>
          <w:lang w:val="en-US"/>
        </w:rPr>
        <w:t xml:space="preserve"> </w:t>
      </w:r>
      <w:r w:rsidR="009354E3" w:rsidRPr="009354E3">
        <w:rPr>
          <w:rFonts w:ascii="Times New Roman" w:hAnsi="Times New Roman" w:cs="Times New Roman"/>
          <w:sz w:val="24"/>
          <w:szCs w:val="24"/>
          <w:shd w:val="clear" w:color="auto" w:fill="FFFFFF"/>
        </w:rPr>
        <w:t>doi: 10.1155/2019/3862946</w:t>
      </w:r>
      <w:r w:rsidRPr="007A7CA7">
        <w:rPr>
          <w:rFonts w:ascii="Times New Roman" w:eastAsia="Times New Roman" w:hAnsi="Times New Roman" w:cs="Times New Roman"/>
          <w:sz w:val="24"/>
          <w:szCs w:val="24"/>
          <w:lang w:val="en-US"/>
        </w:rPr>
        <w:t>.</w:t>
      </w:r>
    </w:p>
    <w:p w14:paraId="5E62D621" w14:textId="056D56CD" w:rsidR="00CD25EF" w:rsidRPr="007A7CA7" w:rsidRDefault="005C18E0" w:rsidP="009E5719">
      <w:pPr>
        <w:spacing w:before="240" w:after="240" w:line="480" w:lineRule="auto"/>
        <w:jc w:val="both"/>
        <w:rPr>
          <w:rFonts w:ascii="Times New Roman" w:eastAsia="Times New Roman" w:hAnsi="Times New Roman" w:cs="Times New Roman"/>
          <w:sz w:val="24"/>
          <w:szCs w:val="24"/>
          <w:lang w:val="en-US"/>
        </w:rPr>
      </w:pPr>
      <w:r w:rsidRPr="00B75CD9">
        <w:rPr>
          <w:rFonts w:ascii="Times New Roman" w:eastAsia="Times New Roman" w:hAnsi="Times New Roman" w:cs="Times New Roman"/>
          <w:sz w:val="24"/>
          <w:szCs w:val="24"/>
        </w:rPr>
        <w:lastRenderedPageBreak/>
        <w:t xml:space="preserve">17.    </w:t>
      </w:r>
      <w:r>
        <w:rPr>
          <w:rFonts w:ascii="Times New Roman" w:eastAsia="Times New Roman" w:hAnsi="Times New Roman" w:cs="Times New Roman"/>
          <w:sz w:val="24"/>
          <w:szCs w:val="24"/>
        </w:rPr>
        <w:t>Bento</w:t>
      </w:r>
      <w:r w:rsidR="0000176A">
        <w:rPr>
          <w:rFonts w:ascii="Times New Roman" w:eastAsia="Times New Roman" w:hAnsi="Times New Roman" w:cs="Times New Roman"/>
          <w:sz w:val="24"/>
          <w:szCs w:val="24"/>
        </w:rPr>
        <w:t xml:space="preserve"> TPF</w:t>
      </w:r>
      <w:r>
        <w:rPr>
          <w:rFonts w:ascii="Times New Roman" w:eastAsia="Times New Roman" w:hAnsi="Times New Roman" w:cs="Times New Roman"/>
          <w:sz w:val="24"/>
          <w:szCs w:val="24"/>
        </w:rPr>
        <w:t>, Genebra</w:t>
      </w:r>
      <w:r w:rsidR="0000176A">
        <w:rPr>
          <w:rFonts w:ascii="Times New Roman" w:eastAsia="Times New Roman" w:hAnsi="Times New Roman" w:cs="Times New Roman"/>
          <w:sz w:val="24"/>
          <w:szCs w:val="24"/>
        </w:rPr>
        <w:t xml:space="preserve"> CVS</w:t>
      </w:r>
      <w:r>
        <w:rPr>
          <w:rFonts w:ascii="Times New Roman" w:eastAsia="Times New Roman" w:hAnsi="Times New Roman" w:cs="Times New Roman"/>
          <w:sz w:val="24"/>
          <w:szCs w:val="24"/>
        </w:rPr>
        <w:t>, Maciel</w:t>
      </w:r>
      <w:r w:rsidR="0000176A">
        <w:rPr>
          <w:rFonts w:ascii="Times New Roman" w:eastAsia="Times New Roman" w:hAnsi="Times New Roman" w:cs="Times New Roman"/>
          <w:sz w:val="24"/>
          <w:szCs w:val="24"/>
        </w:rPr>
        <w:t xml:space="preserve"> NM</w:t>
      </w:r>
      <w:r>
        <w:rPr>
          <w:rFonts w:ascii="Times New Roman" w:eastAsia="Times New Roman" w:hAnsi="Times New Roman" w:cs="Times New Roman"/>
          <w:sz w:val="24"/>
          <w:szCs w:val="24"/>
        </w:rPr>
        <w:t>,</w:t>
      </w:r>
      <w:r w:rsidR="00EC5370">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w:t>
      </w:r>
      <w:r w:rsidRPr="007A7CA7">
        <w:rPr>
          <w:rFonts w:ascii="Times New Roman" w:eastAsia="Times New Roman" w:hAnsi="Times New Roman" w:cs="Times New Roman"/>
          <w:sz w:val="24"/>
          <w:szCs w:val="24"/>
          <w:lang w:val="en-US"/>
        </w:rPr>
        <w:t>Low back pain and some associated factors: is there any difference between genders? Braz J Phys Ther. 2019</w:t>
      </w:r>
      <w:r w:rsidR="00CF30DB">
        <w:rPr>
          <w:rFonts w:ascii="Times New Roman" w:eastAsia="Times New Roman" w:hAnsi="Times New Roman" w:cs="Times New Roman"/>
          <w:sz w:val="24"/>
          <w:szCs w:val="24"/>
          <w:lang w:val="en-US"/>
        </w:rPr>
        <w:t xml:space="preserve"> Jan</w:t>
      </w:r>
      <w:r w:rsidR="00216BF0">
        <w:rPr>
          <w:rFonts w:ascii="Times New Roman" w:eastAsia="Times New Roman" w:hAnsi="Times New Roman" w:cs="Times New Roman"/>
          <w:sz w:val="24"/>
          <w:szCs w:val="24"/>
          <w:lang w:val="en-US"/>
        </w:rPr>
        <w:t>;24(1): 79-87.</w:t>
      </w:r>
      <w:r w:rsidRPr="007A7CA7">
        <w:rPr>
          <w:rFonts w:ascii="Times New Roman" w:eastAsia="Times New Roman" w:hAnsi="Times New Roman" w:cs="Times New Roman"/>
          <w:sz w:val="24"/>
          <w:szCs w:val="24"/>
          <w:lang w:val="en-US"/>
        </w:rPr>
        <w:t xml:space="preserve"> </w:t>
      </w:r>
    </w:p>
    <w:p w14:paraId="10BDA34E" w14:textId="24BCC2B0" w:rsidR="00B67354" w:rsidRDefault="005C18E0" w:rsidP="009E5719">
      <w:pPr>
        <w:spacing w:before="240" w:after="240" w:line="480" w:lineRule="auto"/>
        <w:jc w:val="both"/>
        <w:rPr>
          <w:rFonts w:ascii="Times New Roman" w:eastAsia="Times New Roman" w:hAnsi="Times New Roman" w:cs="Times New Roman"/>
          <w:sz w:val="24"/>
          <w:szCs w:val="24"/>
          <w:highlight w:val="white"/>
          <w:lang w:val="en-US"/>
        </w:rPr>
      </w:pPr>
      <w:r w:rsidRPr="00DF3F43">
        <w:rPr>
          <w:rFonts w:ascii="Times New Roman" w:eastAsia="Times New Roman" w:hAnsi="Times New Roman" w:cs="Times New Roman"/>
          <w:sz w:val="24"/>
          <w:szCs w:val="24"/>
          <w:lang w:val="en-US"/>
        </w:rPr>
        <w:t xml:space="preserve">18.     </w:t>
      </w:r>
      <w:r w:rsidRPr="009056F6">
        <w:rPr>
          <w:rFonts w:ascii="Times New Roman" w:eastAsia="Times New Roman" w:hAnsi="Times New Roman" w:cs="Times New Roman"/>
          <w:sz w:val="24"/>
          <w:szCs w:val="24"/>
          <w:highlight w:val="white"/>
          <w:lang w:val="en-US"/>
        </w:rPr>
        <w:t>Bento TPF, Cornelio GP, Perrucini PO,</w:t>
      </w:r>
      <w:r w:rsidR="004C0BE2">
        <w:rPr>
          <w:rFonts w:ascii="Times New Roman" w:eastAsia="Times New Roman" w:hAnsi="Times New Roman" w:cs="Times New Roman"/>
          <w:sz w:val="24"/>
          <w:szCs w:val="24"/>
          <w:highlight w:val="white"/>
          <w:lang w:val="en-US"/>
        </w:rPr>
        <w:t xml:space="preserve"> et al</w:t>
      </w:r>
      <w:r w:rsidRPr="009056F6">
        <w:rPr>
          <w:rFonts w:ascii="Times New Roman" w:eastAsia="Times New Roman" w:hAnsi="Times New Roman" w:cs="Times New Roman"/>
          <w:sz w:val="24"/>
          <w:szCs w:val="24"/>
          <w:highlight w:val="white"/>
          <w:lang w:val="en-US"/>
        </w:rPr>
        <w:t xml:space="preserve">. Low back pain in adolescents and association with sociodemographic factors, electronic devices, physical activity and mental health. </w:t>
      </w:r>
      <w:r w:rsidRPr="009056F6">
        <w:rPr>
          <w:rFonts w:ascii="Times New Roman" w:eastAsia="Times New Roman" w:hAnsi="Times New Roman" w:cs="Times New Roman"/>
          <w:i/>
          <w:sz w:val="24"/>
          <w:szCs w:val="24"/>
          <w:highlight w:val="white"/>
          <w:lang w:val="en-US"/>
        </w:rPr>
        <w:t>J Pediatr (Rio J)</w:t>
      </w:r>
      <w:r w:rsidRPr="009056F6">
        <w:rPr>
          <w:rFonts w:ascii="Times New Roman" w:eastAsia="Times New Roman" w:hAnsi="Times New Roman" w:cs="Times New Roman"/>
          <w:sz w:val="24"/>
          <w:szCs w:val="24"/>
          <w:highlight w:val="white"/>
          <w:lang w:val="en-US"/>
        </w:rPr>
        <w:t>. 2020</w:t>
      </w:r>
      <w:r w:rsidR="00C757C2">
        <w:rPr>
          <w:rFonts w:ascii="Times New Roman" w:eastAsia="Times New Roman" w:hAnsi="Times New Roman" w:cs="Times New Roman"/>
          <w:sz w:val="24"/>
          <w:szCs w:val="24"/>
          <w:highlight w:val="white"/>
          <w:lang w:val="en-US"/>
        </w:rPr>
        <w:t xml:space="preserve"> Nov</w:t>
      </w:r>
      <w:r w:rsidRPr="009056F6">
        <w:rPr>
          <w:rFonts w:ascii="Times New Roman" w:eastAsia="Times New Roman" w:hAnsi="Times New Roman" w:cs="Times New Roman"/>
          <w:sz w:val="24"/>
          <w:szCs w:val="24"/>
          <w:highlight w:val="white"/>
          <w:lang w:val="en-US"/>
        </w:rPr>
        <w:t xml:space="preserve">;96(6):717-724.     </w:t>
      </w:r>
    </w:p>
    <w:p w14:paraId="562EAFB7" w14:textId="77777777" w:rsidR="00CD25EF" w:rsidRPr="009056F6" w:rsidRDefault="00B67354" w:rsidP="009E5719">
      <w:pPr>
        <w:spacing w:before="240" w:after="240" w:line="480" w:lineRule="auto"/>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19.</w:t>
      </w:r>
      <w:r>
        <w:rPr>
          <w:rFonts w:ascii="Times New Roman" w:eastAsia="Times New Roman" w:hAnsi="Times New Roman" w:cs="Times New Roman"/>
          <w:sz w:val="24"/>
          <w:szCs w:val="24"/>
          <w:highlight w:val="white"/>
          <w:lang w:val="en-US"/>
        </w:rPr>
        <w:tab/>
      </w:r>
      <w:r w:rsidR="005C18E0" w:rsidRPr="009056F6">
        <w:rPr>
          <w:rFonts w:ascii="Times New Roman" w:eastAsia="Times New Roman" w:hAnsi="Times New Roman" w:cs="Times New Roman"/>
          <w:sz w:val="24"/>
          <w:szCs w:val="24"/>
          <w:highlight w:val="white"/>
          <w:lang w:val="en-US"/>
        </w:rPr>
        <w:t xml:space="preserve">Bansal D, Asrar MM, Ghai B, Pushpendra D. Prevalence and Impact of Low Back Pain in a Community-Based Population in Northern India. </w:t>
      </w:r>
      <w:r w:rsidR="005C18E0" w:rsidRPr="009056F6">
        <w:rPr>
          <w:rFonts w:ascii="Times New Roman" w:eastAsia="Times New Roman" w:hAnsi="Times New Roman" w:cs="Times New Roman"/>
          <w:i/>
          <w:sz w:val="24"/>
          <w:szCs w:val="24"/>
          <w:highlight w:val="white"/>
          <w:lang w:val="en-US"/>
        </w:rPr>
        <w:t>Pain Physician</w:t>
      </w:r>
      <w:r w:rsidR="005C18E0" w:rsidRPr="009056F6">
        <w:rPr>
          <w:rFonts w:ascii="Times New Roman" w:eastAsia="Times New Roman" w:hAnsi="Times New Roman" w:cs="Times New Roman"/>
          <w:sz w:val="24"/>
          <w:szCs w:val="24"/>
          <w:highlight w:val="white"/>
          <w:lang w:val="en-US"/>
        </w:rPr>
        <w:t>. 2020</w:t>
      </w:r>
      <w:r w:rsidR="00C54F26">
        <w:rPr>
          <w:rFonts w:ascii="Times New Roman" w:eastAsia="Times New Roman" w:hAnsi="Times New Roman" w:cs="Times New Roman"/>
          <w:sz w:val="24"/>
          <w:szCs w:val="24"/>
          <w:highlight w:val="white"/>
          <w:lang w:val="en-US"/>
        </w:rPr>
        <w:t xml:space="preserve"> Jul</w:t>
      </w:r>
      <w:r w:rsidR="005C18E0" w:rsidRPr="009056F6">
        <w:rPr>
          <w:rFonts w:ascii="Times New Roman" w:eastAsia="Times New Roman" w:hAnsi="Times New Roman" w:cs="Times New Roman"/>
          <w:sz w:val="24"/>
          <w:szCs w:val="24"/>
          <w:highlight w:val="white"/>
          <w:lang w:val="en-US"/>
        </w:rPr>
        <w:t>;23(4):E389-E398.</w:t>
      </w:r>
    </w:p>
    <w:p w14:paraId="5817EB27" w14:textId="7415AC6C" w:rsidR="00CD25EF" w:rsidRPr="00B75CD9" w:rsidRDefault="005C18E0" w:rsidP="009E5719">
      <w:pPr>
        <w:spacing w:before="240" w:after="240" w:line="480" w:lineRule="auto"/>
        <w:jc w:val="both"/>
        <w:rPr>
          <w:rFonts w:ascii="Times New Roman" w:eastAsia="Times New Roman" w:hAnsi="Times New Roman" w:cs="Times New Roman"/>
          <w:sz w:val="24"/>
          <w:szCs w:val="24"/>
          <w:highlight w:val="white"/>
          <w:lang w:val="en-US"/>
        </w:rPr>
      </w:pPr>
      <w:r w:rsidRPr="009056F6">
        <w:rPr>
          <w:rFonts w:ascii="Times New Roman" w:eastAsia="Times New Roman" w:hAnsi="Times New Roman" w:cs="Times New Roman"/>
          <w:sz w:val="24"/>
          <w:szCs w:val="24"/>
          <w:highlight w:val="white"/>
          <w:lang w:val="en-US"/>
        </w:rPr>
        <w:t>20.   Alshagga MA, Nimer AR, Yan LP</w:t>
      </w:r>
      <w:r w:rsidR="00CA209C">
        <w:rPr>
          <w:rFonts w:ascii="Times New Roman" w:eastAsia="Times New Roman" w:hAnsi="Times New Roman" w:cs="Times New Roman"/>
          <w:sz w:val="24"/>
          <w:szCs w:val="24"/>
          <w:highlight w:val="white"/>
          <w:lang w:val="en-US"/>
        </w:rPr>
        <w:t xml:space="preserve">, </w:t>
      </w:r>
      <w:r w:rsidRPr="00E610EB">
        <w:rPr>
          <w:rFonts w:ascii="Times New Roman" w:eastAsia="Times New Roman" w:hAnsi="Times New Roman" w:cs="Times New Roman"/>
          <w:iCs/>
          <w:sz w:val="24"/>
          <w:szCs w:val="24"/>
          <w:highlight w:val="white"/>
          <w:lang w:val="en-US"/>
        </w:rPr>
        <w:t>et al</w:t>
      </w:r>
      <w:r w:rsidRPr="009056F6">
        <w:rPr>
          <w:rFonts w:ascii="Times New Roman" w:eastAsia="Times New Roman" w:hAnsi="Times New Roman" w:cs="Times New Roman"/>
          <w:i/>
          <w:sz w:val="24"/>
          <w:szCs w:val="24"/>
          <w:highlight w:val="white"/>
          <w:lang w:val="en-US"/>
        </w:rPr>
        <w:t>.</w:t>
      </w:r>
      <w:r w:rsidRPr="009056F6">
        <w:rPr>
          <w:rFonts w:ascii="Times New Roman" w:eastAsia="Times New Roman" w:hAnsi="Times New Roman" w:cs="Times New Roman"/>
          <w:sz w:val="24"/>
          <w:szCs w:val="24"/>
          <w:highlight w:val="white"/>
          <w:lang w:val="en-US"/>
        </w:rPr>
        <w:t xml:space="preserve"> Prevalence and factors associated with neck, shoulder and low back pains among medical students in a Malaysian Medical College. </w:t>
      </w:r>
      <w:r w:rsidRPr="00B75CD9">
        <w:rPr>
          <w:rFonts w:ascii="Times New Roman" w:eastAsia="Times New Roman" w:hAnsi="Times New Roman" w:cs="Times New Roman"/>
          <w:i/>
          <w:sz w:val="24"/>
          <w:szCs w:val="24"/>
          <w:highlight w:val="white"/>
          <w:lang w:val="en-US"/>
        </w:rPr>
        <w:t>BMC Res Notes</w:t>
      </w:r>
      <w:r w:rsidR="00A54397">
        <w:rPr>
          <w:rFonts w:ascii="Times New Roman" w:eastAsia="Times New Roman" w:hAnsi="Times New Roman" w:cs="Times New Roman"/>
          <w:i/>
          <w:sz w:val="24"/>
          <w:szCs w:val="24"/>
          <w:highlight w:val="white"/>
          <w:lang w:val="en-US"/>
        </w:rPr>
        <w:t>.</w:t>
      </w:r>
      <w:r w:rsidR="00A54397">
        <w:rPr>
          <w:rFonts w:ascii="Times New Roman" w:eastAsia="Times New Roman" w:hAnsi="Times New Roman" w:cs="Times New Roman"/>
          <w:sz w:val="24"/>
          <w:szCs w:val="24"/>
          <w:highlight w:val="white"/>
          <w:lang w:val="en-US"/>
        </w:rPr>
        <w:t xml:space="preserve"> 2013 Jul</w:t>
      </w:r>
      <w:r w:rsidR="00585E18">
        <w:rPr>
          <w:rFonts w:ascii="Times New Roman" w:eastAsia="Times New Roman" w:hAnsi="Times New Roman" w:cs="Times New Roman"/>
          <w:sz w:val="24"/>
          <w:szCs w:val="24"/>
          <w:highlight w:val="white"/>
          <w:lang w:val="en-US"/>
        </w:rPr>
        <w:t>;6(</w:t>
      </w:r>
      <w:r w:rsidRPr="00B75CD9">
        <w:rPr>
          <w:rFonts w:ascii="Times New Roman" w:eastAsia="Times New Roman" w:hAnsi="Times New Roman" w:cs="Times New Roman"/>
          <w:sz w:val="24"/>
          <w:szCs w:val="24"/>
          <w:highlight w:val="white"/>
          <w:lang w:val="en-US"/>
        </w:rPr>
        <w:t>244</w:t>
      </w:r>
      <w:r w:rsidR="00585E18">
        <w:rPr>
          <w:rFonts w:ascii="Times New Roman" w:eastAsia="Times New Roman" w:hAnsi="Times New Roman" w:cs="Times New Roman"/>
          <w:sz w:val="24"/>
          <w:szCs w:val="24"/>
          <w:highlight w:val="white"/>
          <w:lang w:val="en-US"/>
        </w:rPr>
        <w:t>)</w:t>
      </w:r>
      <w:r w:rsidRPr="00B75CD9">
        <w:rPr>
          <w:rFonts w:ascii="Times New Roman" w:eastAsia="Times New Roman" w:hAnsi="Times New Roman" w:cs="Times New Roman"/>
          <w:sz w:val="24"/>
          <w:szCs w:val="24"/>
          <w:highlight w:val="white"/>
          <w:lang w:val="en-US"/>
        </w:rPr>
        <w:t xml:space="preserve">. </w:t>
      </w:r>
    </w:p>
    <w:p w14:paraId="28A511AF" w14:textId="7265A419" w:rsidR="00CD25EF" w:rsidRPr="007A7CA7" w:rsidRDefault="005C18E0" w:rsidP="009E5719">
      <w:pPr>
        <w:spacing w:before="240" w:after="240" w:line="480" w:lineRule="auto"/>
        <w:jc w:val="both"/>
        <w:rPr>
          <w:rFonts w:ascii="Times New Roman" w:eastAsia="Times New Roman" w:hAnsi="Times New Roman" w:cs="Times New Roman"/>
          <w:color w:val="333333"/>
          <w:sz w:val="24"/>
          <w:szCs w:val="24"/>
          <w:highlight w:val="white"/>
          <w:lang w:val="en-US"/>
        </w:rPr>
      </w:pPr>
      <w:r w:rsidRPr="00B75CD9">
        <w:rPr>
          <w:rFonts w:ascii="Times New Roman" w:eastAsia="Times New Roman" w:hAnsi="Times New Roman" w:cs="Times New Roman"/>
          <w:color w:val="333333"/>
          <w:sz w:val="24"/>
          <w:szCs w:val="24"/>
          <w:highlight w:val="white"/>
          <w:lang w:val="en-US"/>
        </w:rPr>
        <w:t xml:space="preserve">21.   </w:t>
      </w:r>
      <w:r w:rsidRPr="00B75CD9">
        <w:rPr>
          <w:rFonts w:ascii="Times New Roman" w:eastAsia="Times New Roman" w:hAnsi="Times New Roman" w:cs="Times New Roman"/>
          <w:color w:val="212121"/>
          <w:sz w:val="24"/>
          <w:szCs w:val="24"/>
          <w:highlight w:val="white"/>
          <w:lang w:val="en-US"/>
        </w:rPr>
        <w:t>Ilic I, Milicic V, Grujicic S,</w:t>
      </w:r>
      <w:r w:rsidR="00860050">
        <w:rPr>
          <w:rFonts w:ascii="Times New Roman" w:eastAsia="Times New Roman" w:hAnsi="Times New Roman" w:cs="Times New Roman"/>
          <w:color w:val="212121"/>
          <w:sz w:val="24"/>
          <w:szCs w:val="24"/>
          <w:highlight w:val="white"/>
          <w:lang w:val="en-US"/>
        </w:rPr>
        <w:t xml:space="preserve"> et al</w:t>
      </w:r>
      <w:r w:rsidRPr="00B75CD9">
        <w:rPr>
          <w:rFonts w:ascii="Times New Roman" w:eastAsia="Times New Roman" w:hAnsi="Times New Roman" w:cs="Times New Roman"/>
          <w:color w:val="212121"/>
          <w:sz w:val="24"/>
          <w:szCs w:val="24"/>
          <w:highlight w:val="white"/>
          <w:lang w:val="en-US"/>
        </w:rPr>
        <w:t xml:space="preserve">. </w:t>
      </w:r>
      <w:r w:rsidRPr="007A7CA7">
        <w:rPr>
          <w:rFonts w:ascii="Times New Roman" w:eastAsia="Times New Roman" w:hAnsi="Times New Roman" w:cs="Times New Roman"/>
          <w:color w:val="212121"/>
          <w:sz w:val="24"/>
          <w:szCs w:val="24"/>
          <w:highlight w:val="white"/>
          <w:lang w:val="en-US"/>
        </w:rPr>
        <w:t xml:space="preserve">Prevalence and correlates of low back pain among undergraduate medical students in Serbia, a cross-sectional study. </w:t>
      </w:r>
      <w:r w:rsidRPr="007A7CA7">
        <w:rPr>
          <w:rFonts w:ascii="Times New Roman" w:eastAsia="Times New Roman" w:hAnsi="Times New Roman" w:cs="Times New Roman"/>
          <w:i/>
          <w:color w:val="212121"/>
          <w:sz w:val="24"/>
          <w:szCs w:val="24"/>
          <w:highlight w:val="white"/>
          <w:lang w:val="en-US"/>
        </w:rPr>
        <w:t>PeerJ</w:t>
      </w:r>
      <w:r w:rsidRPr="007A7CA7">
        <w:rPr>
          <w:rFonts w:ascii="Times New Roman" w:eastAsia="Times New Roman" w:hAnsi="Times New Roman" w:cs="Times New Roman"/>
          <w:color w:val="212121"/>
          <w:sz w:val="24"/>
          <w:szCs w:val="24"/>
          <w:highlight w:val="white"/>
          <w:lang w:val="en-US"/>
        </w:rPr>
        <w:t>. 2021</w:t>
      </w:r>
      <w:r w:rsidR="007932BC">
        <w:rPr>
          <w:rFonts w:ascii="Times New Roman" w:eastAsia="Times New Roman" w:hAnsi="Times New Roman" w:cs="Times New Roman"/>
          <w:color w:val="212121"/>
          <w:sz w:val="24"/>
          <w:szCs w:val="24"/>
          <w:highlight w:val="white"/>
          <w:lang w:val="en-US"/>
        </w:rPr>
        <w:t xml:space="preserve"> Mar</w:t>
      </w:r>
      <w:r w:rsidRPr="007A7CA7">
        <w:rPr>
          <w:rFonts w:ascii="Times New Roman" w:eastAsia="Times New Roman" w:hAnsi="Times New Roman" w:cs="Times New Roman"/>
          <w:color w:val="212121"/>
          <w:sz w:val="24"/>
          <w:szCs w:val="24"/>
          <w:highlight w:val="white"/>
          <w:lang w:val="en-US"/>
        </w:rPr>
        <w:t>;9:e11055. doi:10.7717/peerj.11055</w:t>
      </w:r>
      <w:r w:rsidRPr="007A7CA7">
        <w:rPr>
          <w:rFonts w:ascii="Times New Roman" w:eastAsia="Times New Roman" w:hAnsi="Times New Roman" w:cs="Times New Roman"/>
          <w:color w:val="333333"/>
          <w:sz w:val="24"/>
          <w:szCs w:val="24"/>
          <w:highlight w:val="white"/>
          <w:lang w:val="en-US"/>
        </w:rPr>
        <w:t xml:space="preserve">  </w:t>
      </w:r>
    </w:p>
    <w:p w14:paraId="5FA42A3C" w14:textId="77777777" w:rsidR="00CD25EF" w:rsidRPr="007A7CA7" w:rsidRDefault="005C18E0" w:rsidP="009E5719">
      <w:pPr>
        <w:spacing w:before="240" w:after="240" w:line="480" w:lineRule="auto"/>
        <w:jc w:val="both"/>
        <w:rPr>
          <w:rFonts w:ascii="Times New Roman" w:eastAsia="Times New Roman" w:hAnsi="Times New Roman" w:cs="Times New Roman"/>
          <w:color w:val="333333"/>
          <w:sz w:val="24"/>
          <w:szCs w:val="24"/>
          <w:highlight w:val="white"/>
          <w:lang w:val="en-US"/>
        </w:rPr>
      </w:pPr>
      <w:r w:rsidRPr="007A7CA7">
        <w:rPr>
          <w:rFonts w:ascii="Times New Roman" w:eastAsia="Times New Roman" w:hAnsi="Times New Roman" w:cs="Times New Roman"/>
          <w:color w:val="333333"/>
          <w:sz w:val="24"/>
          <w:szCs w:val="24"/>
          <w:highlight w:val="white"/>
          <w:lang w:val="en-US"/>
        </w:rPr>
        <w:t xml:space="preserve">22.   </w:t>
      </w:r>
      <w:r w:rsidRPr="007A7CA7">
        <w:rPr>
          <w:rFonts w:ascii="Times New Roman" w:eastAsia="Times New Roman" w:hAnsi="Times New Roman" w:cs="Times New Roman"/>
          <w:color w:val="212121"/>
          <w:sz w:val="24"/>
          <w:szCs w:val="24"/>
          <w:highlight w:val="white"/>
          <w:lang w:val="en-US"/>
        </w:rPr>
        <w:t xml:space="preserve">Shiri R, Karppinen J, Leino-Arjas P, </w:t>
      </w:r>
      <w:r w:rsidR="002A01BC">
        <w:rPr>
          <w:rFonts w:ascii="Times New Roman" w:eastAsia="Times New Roman" w:hAnsi="Times New Roman" w:cs="Times New Roman"/>
          <w:color w:val="212121"/>
          <w:sz w:val="24"/>
          <w:szCs w:val="24"/>
          <w:highlight w:val="white"/>
          <w:lang w:val="en-US"/>
        </w:rPr>
        <w:t>Solovieva S, Viikari-Juntura E</w:t>
      </w:r>
      <w:r w:rsidRPr="007A7CA7">
        <w:rPr>
          <w:rFonts w:ascii="Times New Roman" w:eastAsia="Times New Roman" w:hAnsi="Times New Roman" w:cs="Times New Roman"/>
          <w:color w:val="212121"/>
          <w:sz w:val="24"/>
          <w:szCs w:val="24"/>
          <w:highlight w:val="white"/>
          <w:lang w:val="en-US"/>
        </w:rPr>
        <w:t xml:space="preserve">. The association between smoking and low back pain: a meta-analysis. </w:t>
      </w:r>
      <w:r w:rsidRPr="007A7CA7">
        <w:rPr>
          <w:rFonts w:ascii="Times New Roman" w:eastAsia="Times New Roman" w:hAnsi="Times New Roman" w:cs="Times New Roman"/>
          <w:i/>
          <w:color w:val="212121"/>
          <w:sz w:val="24"/>
          <w:szCs w:val="24"/>
          <w:highlight w:val="white"/>
          <w:lang w:val="en-US"/>
        </w:rPr>
        <w:t>Am J Med</w:t>
      </w:r>
      <w:r w:rsidRPr="007A7CA7">
        <w:rPr>
          <w:rFonts w:ascii="Times New Roman" w:eastAsia="Times New Roman" w:hAnsi="Times New Roman" w:cs="Times New Roman"/>
          <w:color w:val="212121"/>
          <w:sz w:val="24"/>
          <w:szCs w:val="24"/>
          <w:highlight w:val="white"/>
          <w:lang w:val="en-US"/>
        </w:rPr>
        <w:t>. 2010</w:t>
      </w:r>
      <w:r w:rsidR="004833F8">
        <w:rPr>
          <w:rFonts w:ascii="Times New Roman" w:eastAsia="Times New Roman" w:hAnsi="Times New Roman" w:cs="Times New Roman"/>
          <w:color w:val="212121"/>
          <w:sz w:val="24"/>
          <w:szCs w:val="24"/>
          <w:highlight w:val="white"/>
          <w:lang w:val="en-US"/>
        </w:rPr>
        <w:t xml:space="preserve"> Jan</w:t>
      </w:r>
      <w:r w:rsidRPr="007A7CA7">
        <w:rPr>
          <w:rFonts w:ascii="Times New Roman" w:eastAsia="Times New Roman" w:hAnsi="Times New Roman" w:cs="Times New Roman"/>
          <w:color w:val="212121"/>
          <w:sz w:val="24"/>
          <w:szCs w:val="24"/>
          <w:highlight w:val="white"/>
          <w:lang w:val="en-US"/>
        </w:rPr>
        <w:t>;123(1):</w:t>
      </w:r>
      <w:r w:rsidR="004833F8" w:rsidRPr="004833F8">
        <w:t xml:space="preserve"> </w:t>
      </w:r>
      <w:r w:rsidR="004833F8" w:rsidRPr="004833F8">
        <w:rPr>
          <w:rFonts w:ascii="Times New Roman" w:eastAsia="Times New Roman" w:hAnsi="Times New Roman" w:cs="Times New Roman"/>
          <w:color w:val="212121"/>
          <w:sz w:val="24"/>
          <w:szCs w:val="24"/>
          <w:lang w:val="en-US"/>
        </w:rPr>
        <w:t>87.e7-35</w:t>
      </w:r>
      <w:r w:rsidR="007932BC">
        <w:rPr>
          <w:rFonts w:ascii="Times New Roman" w:eastAsia="Times New Roman" w:hAnsi="Times New Roman" w:cs="Times New Roman"/>
          <w:color w:val="212121"/>
          <w:sz w:val="24"/>
          <w:szCs w:val="24"/>
          <w:lang w:val="en-US"/>
        </w:rPr>
        <w:t>.</w:t>
      </w:r>
      <w:r w:rsidRPr="007A7CA7">
        <w:rPr>
          <w:rFonts w:ascii="Times New Roman" w:eastAsia="Times New Roman" w:hAnsi="Times New Roman" w:cs="Times New Roman"/>
          <w:color w:val="212121"/>
          <w:sz w:val="24"/>
          <w:szCs w:val="24"/>
          <w:highlight w:val="white"/>
          <w:lang w:val="en-US"/>
        </w:rPr>
        <w:t xml:space="preserve"> </w:t>
      </w:r>
    </w:p>
    <w:p w14:paraId="37F51A76" w14:textId="7C625554" w:rsidR="00CD25EF" w:rsidRPr="007A7CA7" w:rsidRDefault="005C18E0" w:rsidP="009E5719">
      <w:pPr>
        <w:spacing w:before="240" w:after="240" w:line="480" w:lineRule="auto"/>
        <w:jc w:val="both"/>
        <w:rPr>
          <w:rFonts w:ascii="Times New Roman" w:eastAsia="Times New Roman" w:hAnsi="Times New Roman" w:cs="Times New Roman"/>
          <w:color w:val="212121"/>
          <w:sz w:val="24"/>
          <w:szCs w:val="24"/>
          <w:highlight w:val="white"/>
          <w:lang w:val="en-US"/>
        </w:rPr>
      </w:pPr>
      <w:r w:rsidRPr="007A7CA7">
        <w:rPr>
          <w:rFonts w:ascii="Times New Roman" w:eastAsia="Times New Roman" w:hAnsi="Times New Roman" w:cs="Times New Roman"/>
          <w:color w:val="333333"/>
          <w:sz w:val="24"/>
          <w:szCs w:val="24"/>
          <w:highlight w:val="white"/>
          <w:lang w:val="en-US"/>
        </w:rPr>
        <w:t xml:space="preserve">23.   </w:t>
      </w:r>
      <w:r w:rsidRPr="00F0671D">
        <w:rPr>
          <w:rFonts w:ascii="Times New Roman" w:eastAsia="Times New Roman" w:hAnsi="Times New Roman" w:cs="Times New Roman"/>
          <w:color w:val="212121"/>
          <w:sz w:val="24"/>
          <w:szCs w:val="24"/>
          <w:highlight w:val="white"/>
          <w:lang w:val="en-US"/>
        </w:rPr>
        <w:t xml:space="preserve">Shiri R, Falah-Hassani K, Heliövaara M, et al. </w:t>
      </w:r>
      <w:r w:rsidRPr="007A7CA7">
        <w:rPr>
          <w:rFonts w:ascii="Times New Roman" w:eastAsia="Times New Roman" w:hAnsi="Times New Roman" w:cs="Times New Roman"/>
          <w:color w:val="212121"/>
          <w:sz w:val="24"/>
          <w:szCs w:val="24"/>
          <w:highlight w:val="white"/>
          <w:lang w:val="en-US"/>
        </w:rPr>
        <w:t xml:space="preserve">Risk Factors for Low Back Pain: A Population-Based Longitudinal Study. </w:t>
      </w:r>
      <w:r w:rsidRPr="007A7CA7">
        <w:rPr>
          <w:rFonts w:ascii="Times New Roman" w:eastAsia="Times New Roman" w:hAnsi="Times New Roman" w:cs="Times New Roman"/>
          <w:i/>
          <w:color w:val="212121"/>
          <w:sz w:val="24"/>
          <w:szCs w:val="24"/>
          <w:highlight w:val="white"/>
          <w:lang w:val="en-US"/>
        </w:rPr>
        <w:t>Arthritis Care Res (Hoboken)</w:t>
      </w:r>
      <w:r w:rsidRPr="007A7CA7">
        <w:rPr>
          <w:rFonts w:ascii="Times New Roman" w:eastAsia="Times New Roman" w:hAnsi="Times New Roman" w:cs="Times New Roman"/>
          <w:color w:val="212121"/>
          <w:sz w:val="24"/>
          <w:szCs w:val="24"/>
          <w:highlight w:val="white"/>
          <w:lang w:val="en-US"/>
        </w:rPr>
        <w:t>. 2019</w:t>
      </w:r>
      <w:r w:rsidR="00BB262B">
        <w:rPr>
          <w:rFonts w:ascii="Times New Roman" w:eastAsia="Times New Roman" w:hAnsi="Times New Roman" w:cs="Times New Roman"/>
          <w:color w:val="212121"/>
          <w:sz w:val="24"/>
          <w:szCs w:val="24"/>
          <w:highlight w:val="white"/>
          <w:lang w:val="en-US"/>
        </w:rPr>
        <w:t xml:space="preserve"> Feb</w:t>
      </w:r>
      <w:r w:rsidRPr="007A7CA7">
        <w:rPr>
          <w:rFonts w:ascii="Times New Roman" w:eastAsia="Times New Roman" w:hAnsi="Times New Roman" w:cs="Times New Roman"/>
          <w:color w:val="212121"/>
          <w:sz w:val="24"/>
          <w:szCs w:val="24"/>
          <w:highlight w:val="white"/>
          <w:lang w:val="en-US"/>
        </w:rPr>
        <w:t xml:space="preserve">;71(2):290-299. </w:t>
      </w:r>
    </w:p>
    <w:p w14:paraId="5104F277" w14:textId="77777777" w:rsidR="00CD25EF" w:rsidRPr="009056F6" w:rsidRDefault="005C18E0" w:rsidP="009E5719">
      <w:pPr>
        <w:spacing w:before="240" w:after="240" w:line="480" w:lineRule="auto"/>
        <w:jc w:val="both"/>
        <w:rPr>
          <w:rFonts w:ascii="Times New Roman" w:eastAsia="Times New Roman" w:hAnsi="Times New Roman" w:cs="Times New Roman"/>
          <w:sz w:val="24"/>
          <w:szCs w:val="24"/>
          <w:highlight w:val="white"/>
          <w:lang w:val="en-US"/>
        </w:rPr>
      </w:pPr>
      <w:r w:rsidRPr="007A7CA7">
        <w:rPr>
          <w:rFonts w:ascii="Times New Roman" w:eastAsia="Times New Roman" w:hAnsi="Times New Roman" w:cs="Times New Roman"/>
          <w:color w:val="212121"/>
          <w:sz w:val="24"/>
          <w:szCs w:val="24"/>
          <w:highlight w:val="white"/>
          <w:lang w:val="en-US"/>
        </w:rPr>
        <w:t>24</w:t>
      </w:r>
      <w:r w:rsidRPr="009056F6">
        <w:rPr>
          <w:rFonts w:ascii="Times New Roman" w:eastAsia="Times New Roman" w:hAnsi="Times New Roman" w:cs="Times New Roman"/>
          <w:sz w:val="24"/>
          <w:szCs w:val="24"/>
          <w:highlight w:val="white"/>
          <w:lang w:val="en-US"/>
        </w:rPr>
        <w:t xml:space="preserve">.    Citko A, Górski S, Marcinowicz L, Górska A. Sedentary Lifestyle and Nonspecific Low Back Pain in Medical Personnel in North-East Poland. </w:t>
      </w:r>
      <w:r w:rsidRPr="009056F6">
        <w:rPr>
          <w:rFonts w:ascii="Times New Roman" w:eastAsia="Times New Roman" w:hAnsi="Times New Roman" w:cs="Times New Roman"/>
          <w:i/>
          <w:sz w:val="24"/>
          <w:szCs w:val="24"/>
          <w:highlight w:val="white"/>
          <w:lang w:val="en-US"/>
        </w:rPr>
        <w:t>Biomed Res Int</w:t>
      </w:r>
      <w:r w:rsidRPr="009056F6">
        <w:rPr>
          <w:rFonts w:ascii="Times New Roman" w:eastAsia="Times New Roman" w:hAnsi="Times New Roman" w:cs="Times New Roman"/>
          <w:sz w:val="24"/>
          <w:szCs w:val="24"/>
          <w:highlight w:val="white"/>
          <w:lang w:val="en-US"/>
        </w:rPr>
        <w:t>. 2018</w:t>
      </w:r>
      <w:r w:rsidR="00247465">
        <w:rPr>
          <w:rFonts w:ascii="Times New Roman" w:eastAsia="Times New Roman" w:hAnsi="Times New Roman" w:cs="Times New Roman"/>
          <w:sz w:val="24"/>
          <w:szCs w:val="24"/>
          <w:highlight w:val="white"/>
          <w:lang w:val="en-US"/>
        </w:rPr>
        <w:t xml:space="preserve"> Sep</w:t>
      </w:r>
      <w:r w:rsidRPr="009056F6">
        <w:rPr>
          <w:rFonts w:ascii="Times New Roman" w:eastAsia="Times New Roman" w:hAnsi="Times New Roman" w:cs="Times New Roman"/>
          <w:sz w:val="24"/>
          <w:szCs w:val="24"/>
          <w:highlight w:val="white"/>
          <w:lang w:val="en-US"/>
        </w:rPr>
        <w:t>;2018:1965807. doi:10.1155/2018/1965807</w:t>
      </w:r>
      <w:r w:rsidR="007932BC">
        <w:rPr>
          <w:rFonts w:ascii="Times New Roman" w:eastAsia="Times New Roman" w:hAnsi="Times New Roman" w:cs="Times New Roman"/>
          <w:sz w:val="24"/>
          <w:szCs w:val="24"/>
          <w:highlight w:val="white"/>
          <w:lang w:val="en-US"/>
        </w:rPr>
        <w:t>.</w:t>
      </w:r>
    </w:p>
    <w:p w14:paraId="45D691A7" w14:textId="77777777" w:rsidR="00CD25EF" w:rsidRPr="007A7CA7" w:rsidRDefault="005C18E0" w:rsidP="009E5719">
      <w:pPr>
        <w:spacing w:before="240" w:after="240" w:line="480" w:lineRule="auto"/>
        <w:jc w:val="both"/>
        <w:rPr>
          <w:rFonts w:ascii="Times New Roman" w:eastAsia="Times New Roman" w:hAnsi="Times New Roman" w:cs="Times New Roman"/>
          <w:color w:val="333333"/>
          <w:sz w:val="24"/>
          <w:szCs w:val="24"/>
          <w:shd w:val="clear" w:color="auto" w:fill="FCFCFC"/>
          <w:lang w:val="en-US"/>
        </w:rPr>
      </w:pPr>
      <w:r w:rsidRPr="009056F6">
        <w:rPr>
          <w:rFonts w:ascii="Times New Roman" w:eastAsia="Times New Roman" w:hAnsi="Times New Roman" w:cs="Times New Roman"/>
          <w:sz w:val="24"/>
          <w:szCs w:val="24"/>
          <w:highlight w:val="white"/>
          <w:lang w:val="en-US"/>
        </w:rPr>
        <w:lastRenderedPageBreak/>
        <w:t xml:space="preserve">25.  </w:t>
      </w:r>
      <w:r w:rsidRPr="009056F6">
        <w:rPr>
          <w:rFonts w:ascii="Times New Roman" w:eastAsia="Times New Roman" w:hAnsi="Times New Roman" w:cs="Times New Roman"/>
          <w:sz w:val="24"/>
          <w:szCs w:val="24"/>
          <w:shd w:val="clear" w:color="auto" w:fill="FCFCFC"/>
          <w:lang w:val="en-US"/>
        </w:rPr>
        <w:t>Sihawong R, Janwantanakul P</w:t>
      </w:r>
      <w:r w:rsidR="00CA3903">
        <w:rPr>
          <w:rFonts w:ascii="Times New Roman" w:eastAsia="Times New Roman" w:hAnsi="Times New Roman" w:cs="Times New Roman"/>
          <w:sz w:val="24"/>
          <w:szCs w:val="24"/>
          <w:shd w:val="clear" w:color="auto" w:fill="FCFCFC"/>
          <w:lang w:val="en-US"/>
        </w:rPr>
        <w:t>,</w:t>
      </w:r>
      <w:r w:rsidRPr="009056F6">
        <w:rPr>
          <w:rFonts w:ascii="Times New Roman" w:eastAsia="Times New Roman" w:hAnsi="Times New Roman" w:cs="Times New Roman"/>
          <w:sz w:val="24"/>
          <w:szCs w:val="24"/>
          <w:shd w:val="clear" w:color="auto" w:fill="FCFCFC"/>
          <w:lang w:val="en-US"/>
        </w:rPr>
        <w:t xml:space="preserve"> Jiamjarasrangsi W</w:t>
      </w:r>
      <w:r w:rsidR="00CA3903">
        <w:rPr>
          <w:rFonts w:ascii="Times New Roman" w:eastAsia="Times New Roman" w:hAnsi="Times New Roman" w:cs="Times New Roman"/>
          <w:sz w:val="24"/>
          <w:szCs w:val="24"/>
          <w:shd w:val="clear" w:color="auto" w:fill="FCFCFC"/>
          <w:lang w:val="en-US"/>
        </w:rPr>
        <w:t>.</w:t>
      </w:r>
      <w:r w:rsidRPr="009056F6">
        <w:rPr>
          <w:rFonts w:ascii="Times New Roman" w:eastAsia="Times New Roman" w:hAnsi="Times New Roman" w:cs="Times New Roman"/>
          <w:sz w:val="24"/>
          <w:szCs w:val="24"/>
          <w:shd w:val="clear" w:color="auto" w:fill="FCFCFC"/>
          <w:lang w:val="en-US"/>
        </w:rPr>
        <w:t xml:space="preserve"> A prospective, cluster-randomized controlled trial of exercise program to prevent low back pain in office workers. </w:t>
      </w:r>
      <w:r w:rsidRPr="009056F6">
        <w:rPr>
          <w:rFonts w:ascii="Times New Roman" w:eastAsia="Times New Roman" w:hAnsi="Times New Roman" w:cs="Times New Roman"/>
          <w:i/>
          <w:sz w:val="24"/>
          <w:szCs w:val="24"/>
          <w:shd w:val="clear" w:color="auto" w:fill="FCFCFC"/>
          <w:lang w:val="en-US"/>
        </w:rPr>
        <w:t>Eur Spine J</w:t>
      </w:r>
      <w:r w:rsidRPr="009056F6">
        <w:rPr>
          <w:rFonts w:ascii="Times New Roman" w:eastAsia="Times New Roman" w:hAnsi="Times New Roman" w:cs="Times New Roman"/>
          <w:sz w:val="24"/>
          <w:szCs w:val="24"/>
          <w:shd w:val="clear" w:color="auto" w:fill="FCFCFC"/>
          <w:lang w:val="en-US"/>
        </w:rPr>
        <w:t xml:space="preserve"> </w:t>
      </w:r>
      <w:r w:rsidR="00D54FE7">
        <w:rPr>
          <w:rFonts w:ascii="Times New Roman" w:eastAsia="Times New Roman" w:hAnsi="Times New Roman" w:cs="Times New Roman"/>
          <w:sz w:val="24"/>
          <w:szCs w:val="24"/>
          <w:shd w:val="clear" w:color="auto" w:fill="FCFCFC"/>
          <w:lang w:val="en-US"/>
        </w:rPr>
        <w:t>2014 Apr;</w:t>
      </w:r>
      <w:r w:rsidRPr="009056F6">
        <w:rPr>
          <w:rFonts w:ascii="Times New Roman" w:eastAsia="Times New Roman" w:hAnsi="Times New Roman" w:cs="Times New Roman"/>
          <w:sz w:val="24"/>
          <w:szCs w:val="24"/>
          <w:shd w:val="clear" w:color="auto" w:fill="FCFCFC"/>
          <w:lang w:val="en-US"/>
        </w:rPr>
        <w:t>23</w:t>
      </w:r>
      <w:r w:rsidR="00CB1C59">
        <w:rPr>
          <w:rFonts w:ascii="Times New Roman" w:eastAsia="Times New Roman" w:hAnsi="Times New Roman" w:cs="Times New Roman"/>
          <w:sz w:val="24"/>
          <w:szCs w:val="24"/>
          <w:shd w:val="clear" w:color="auto" w:fill="FCFCFC"/>
          <w:lang w:val="en-US"/>
        </w:rPr>
        <w:t>(4):</w:t>
      </w:r>
      <w:r w:rsidRPr="009056F6">
        <w:rPr>
          <w:rFonts w:ascii="Times New Roman" w:eastAsia="Times New Roman" w:hAnsi="Times New Roman" w:cs="Times New Roman"/>
          <w:sz w:val="24"/>
          <w:szCs w:val="24"/>
          <w:shd w:val="clear" w:color="auto" w:fill="FCFCFC"/>
          <w:lang w:val="en-US"/>
        </w:rPr>
        <w:t xml:space="preserve">786–793. </w:t>
      </w:r>
    </w:p>
    <w:p w14:paraId="539E8603" w14:textId="425AC5C5" w:rsidR="00CD25EF" w:rsidRPr="007A7CA7" w:rsidRDefault="005C18E0" w:rsidP="009E5719">
      <w:pPr>
        <w:spacing w:before="240" w:after="240" w:line="480" w:lineRule="auto"/>
        <w:jc w:val="both"/>
        <w:rPr>
          <w:rFonts w:ascii="Times New Roman" w:eastAsia="Times New Roman" w:hAnsi="Times New Roman" w:cs="Times New Roman"/>
          <w:color w:val="212121"/>
          <w:sz w:val="24"/>
          <w:szCs w:val="24"/>
          <w:highlight w:val="white"/>
          <w:lang w:val="en-US"/>
        </w:rPr>
      </w:pPr>
      <w:r w:rsidRPr="007A7CA7">
        <w:rPr>
          <w:rFonts w:ascii="Times New Roman" w:eastAsia="Times New Roman" w:hAnsi="Times New Roman" w:cs="Times New Roman"/>
          <w:color w:val="333333"/>
          <w:sz w:val="24"/>
          <w:szCs w:val="24"/>
          <w:shd w:val="clear" w:color="auto" w:fill="FCFCFC"/>
          <w:lang w:val="en-US"/>
        </w:rPr>
        <w:t xml:space="preserve">26.    </w:t>
      </w:r>
      <w:r w:rsidRPr="007A7CA7">
        <w:rPr>
          <w:rFonts w:ascii="Times New Roman" w:eastAsia="Times New Roman" w:hAnsi="Times New Roman" w:cs="Times New Roman"/>
          <w:color w:val="212121"/>
          <w:sz w:val="24"/>
          <w:szCs w:val="24"/>
          <w:highlight w:val="white"/>
          <w:lang w:val="en-US"/>
        </w:rPr>
        <w:t>Gerhart JI, Burns JW, Post KM,</w:t>
      </w:r>
      <w:r w:rsidR="00397205">
        <w:rPr>
          <w:rFonts w:ascii="Times New Roman" w:eastAsia="Times New Roman" w:hAnsi="Times New Roman" w:cs="Times New Roman"/>
          <w:color w:val="212121"/>
          <w:sz w:val="24"/>
          <w:szCs w:val="24"/>
          <w:highlight w:val="white"/>
          <w:lang w:val="en-US"/>
        </w:rPr>
        <w:t xml:space="preserve"> </w:t>
      </w:r>
      <w:r w:rsidRPr="007A7CA7">
        <w:rPr>
          <w:rFonts w:ascii="Times New Roman" w:eastAsia="Times New Roman" w:hAnsi="Times New Roman" w:cs="Times New Roman"/>
          <w:color w:val="212121"/>
          <w:sz w:val="24"/>
          <w:szCs w:val="24"/>
          <w:highlight w:val="white"/>
          <w:lang w:val="en-US"/>
        </w:rPr>
        <w:t xml:space="preserve">et al. Relationships Between Sleep Quality and Pain-Related Factors for People with Chronic Low Back Pain: Tests of Reciprocal and Time of Day Effects. </w:t>
      </w:r>
      <w:r w:rsidRPr="007A7CA7">
        <w:rPr>
          <w:rFonts w:ascii="Times New Roman" w:eastAsia="Times New Roman" w:hAnsi="Times New Roman" w:cs="Times New Roman"/>
          <w:i/>
          <w:color w:val="212121"/>
          <w:sz w:val="24"/>
          <w:szCs w:val="24"/>
          <w:highlight w:val="white"/>
          <w:lang w:val="en-US"/>
        </w:rPr>
        <w:t>Ann Behav Med</w:t>
      </w:r>
      <w:r w:rsidRPr="007A7CA7">
        <w:rPr>
          <w:rFonts w:ascii="Times New Roman" w:eastAsia="Times New Roman" w:hAnsi="Times New Roman" w:cs="Times New Roman"/>
          <w:color w:val="212121"/>
          <w:sz w:val="24"/>
          <w:szCs w:val="24"/>
          <w:highlight w:val="white"/>
          <w:lang w:val="en-US"/>
        </w:rPr>
        <w:t>. 2017</w:t>
      </w:r>
      <w:r w:rsidR="00EF070E">
        <w:rPr>
          <w:rFonts w:ascii="Times New Roman" w:eastAsia="Times New Roman" w:hAnsi="Times New Roman" w:cs="Times New Roman"/>
          <w:color w:val="212121"/>
          <w:sz w:val="24"/>
          <w:szCs w:val="24"/>
          <w:highlight w:val="white"/>
          <w:lang w:val="en-US"/>
        </w:rPr>
        <w:t xml:space="preserve"> Jun</w:t>
      </w:r>
      <w:r w:rsidRPr="007A7CA7">
        <w:rPr>
          <w:rFonts w:ascii="Times New Roman" w:eastAsia="Times New Roman" w:hAnsi="Times New Roman" w:cs="Times New Roman"/>
          <w:color w:val="212121"/>
          <w:sz w:val="24"/>
          <w:szCs w:val="24"/>
          <w:highlight w:val="white"/>
          <w:lang w:val="en-US"/>
        </w:rPr>
        <w:t xml:space="preserve">;51(3):365-375. </w:t>
      </w:r>
    </w:p>
    <w:p w14:paraId="038812D6" w14:textId="2105BFC1" w:rsidR="000523AC" w:rsidRDefault="005C18E0" w:rsidP="00FC0054">
      <w:pPr>
        <w:spacing w:before="240" w:after="240" w:line="480" w:lineRule="auto"/>
        <w:jc w:val="both"/>
        <w:rPr>
          <w:rFonts w:ascii="Times New Roman" w:eastAsia="Times New Roman" w:hAnsi="Times New Roman" w:cs="Times New Roman"/>
          <w:color w:val="212121"/>
          <w:sz w:val="24"/>
          <w:szCs w:val="24"/>
          <w:lang w:val="en-US"/>
        </w:rPr>
      </w:pPr>
      <w:r w:rsidRPr="007A7CA7">
        <w:rPr>
          <w:rFonts w:ascii="Times New Roman" w:eastAsia="Times New Roman" w:hAnsi="Times New Roman" w:cs="Times New Roman"/>
          <w:color w:val="212121"/>
          <w:sz w:val="24"/>
          <w:szCs w:val="24"/>
          <w:highlight w:val="white"/>
          <w:lang w:val="en-US"/>
        </w:rPr>
        <w:t xml:space="preserve">27.      De Carvalho D, Greene R, Swab M, Godwin M. Does objectively measured prolonged standing for desk work result in lower ratings of perceived low back pain than sitting? A systematic review and meta-analysis. </w:t>
      </w:r>
      <w:r w:rsidRPr="007A7CA7">
        <w:rPr>
          <w:rFonts w:ascii="Times New Roman" w:eastAsia="Times New Roman" w:hAnsi="Times New Roman" w:cs="Times New Roman"/>
          <w:i/>
          <w:color w:val="212121"/>
          <w:sz w:val="24"/>
          <w:szCs w:val="24"/>
          <w:highlight w:val="white"/>
          <w:lang w:val="en-US"/>
        </w:rPr>
        <w:t>Work</w:t>
      </w:r>
      <w:r w:rsidRPr="007A7CA7">
        <w:rPr>
          <w:rFonts w:ascii="Times New Roman" w:eastAsia="Times New Roman" w:hAnsi="Times New Roman" w:cs="Times New Roman"/>
          <w:color w:val="212121"/>
          <w:sz w:val="24"/>
          <w:szCs w:val="24"/>
          <w:highlight w:val="white"/>
          <w:lang w:val="en-US"/>
        </w:rPr>
        <w:t xml:space="preserve">. 2020;67(2):431-440. </w:t>
      </w:r>
    </w:p>
    <w:p w14:paraId="749A0762" w14:textId="541A2440" w:rsidR="00381492" w:rsidRDefault="00381492" w:rsidP="00FC0054">
      <w:pPr>
        <w:spacing w:before="240" w:after="240" w:line="480" w:lineRule="auto"/>
        <w:jc w:val="both"/>
        <w:rPr>
          <w:rFonts w:ascii="Times New Roman" w:eastAsia="Times New Roman" w:hAnsi="Times New Roman" w:cs="Times New Roman"/>
          <w:color w:val="212121"/>
          <w:sz w:val="24"/>
          <w:szCs w:val="24"/>
          <w:lang w:val="en-US"/>
        </w:rPr>
      </w:pPr>
    </w:p>
    <w:p w14:paraId="78C40D44" w14:textId="77777777" w:rsidR="00381492" w:rsidRPr="00A543C6" w:rsidRDefault="00381492" w:rsidP="00381492">
      <w:pPr>
        <w:rPr>
          <w:b/>
          <w:lang w:val="en-US"/>
        </w:rPr>
      </w:pPr>
      <w:r w:rsidRPr="00A543C6">
        <w:rPr>
          <w:b/>
          <w:lang w:val="en-US"/>
        </w:rPr>
        <w:t>Credit Author Statement</w:t>
      </w:r>
    </w:p>
    <w:p w14:paraId="143DD860" w14:textId="77777777" w:rsidR="00381492" w:rsidRPr="00A543C6" w:rsidRDefault="00381492" w:rsidP="00381492">
      <w:pPr>
        <w:rPr>
          <w:b/>
          <w:lang w:val="en-US"/>
        </w:rPr>
      </w:pPr>
    </w:p>
    <w:p w14:paraId="25C2830C" w14:textId="067EEB4D" w:rsidR="0063235B" w:rsidRDefault="0063235B" w:rsidP="00381492">
      <w:pPr>
        <w:jc w:val="both"/>
        <w:rPr>
          <w:bCs/>
          <w:lang w:val="en-US"/>
        </w:rPr>
      </w:pPr>
      <w:r>
        <w:rPr>
          <w:bCs/>
          <w:lang w:val="en-US"/>
        </w:rPr>
        <w:t>Each author contributed equally for this manuscript</w:t>
      </w:r>
      <w:r w:rsidR="008858C3">
        <w:rPr>
          <w:bCs/>
          <w:lang w:val="en-US"/>
        </w:rPr>
        <w:t>:</w:t>
      </w:r>
      <w:r>
        <w:rPr>
          <w:bCs/>
          <w:lang w:val="en-US"/>
        </w:rPr>
        <w:t xml:space="preserve"> </w:t>
      </w:r>
    </w:p>
    <w:p w14:paraId="148CB7FA" w14:textId="77777777" w:rsidR="0063235B" w:rsidRDefault="0063235B" w:rsidP="00381492">
      <w:pPr>
        <w:jc w:val="both"/>
        <w:rPr>
          <w:bCs/>
          <w:lang w:val="en-US"/>
        </w:rPr>
      </w:pPr>
    </w:p>
    <w:p w14:paraId="23A2994B" w14:textId="322A1C4E" w:rsidR="00381492" w:rsidRDefault="00381492" w:rsidP="00381492">
      <w:pPr>
        <w:jc w:val="both"/>
        <w:rPr>
          <w:lang w:val="en-US"/>
        </w:rPr>
      </w:pPr>
      <w:r>
        <w:rPr>
          <w:b/>
          <w:lang w:val="en-US"/>
        </w:rPr>
        <w:t>Arthur Fiorotto de Mattos</w:t>
      </w:r>
      <w:r w:rsidRPr="00A543C6">
        <w:rPr>
          <w:b/>
          <w:lang w:val="en-US"/>
        </w:rPr>
        <w:t xml:space="preserve"> –</w:t>
      </w:r>
      <w:r>
        <w:rPr>
          <w:lang w:val="en-US"/>
        </w:rPr>
        <w:t xml:space="preserve"> Data curation, f</w:t>
      </w:r>
      <w:r w:rsidRPr="00A543C6">
        <w:rPr>
          <w:lang w:val="en-US"/>
        </w:rPr>
        <w:t xml:space="preserve">ormal analysis, Investigation, Methodology, </w:t>
      </w:r>
      <w:r>
        <w:rPr>
          <w:lang w:val="en-US"/>
        </w:rPr>
        <w:t xml:space="preserve"> Resources,</w:t>
      </w:r>
      <w:r w:rsidRPr="00A543C6">
        <w:rPr>
          <w:lang w:val="en-US"/>
        </w:rPr>
        <w:t xml:space="preserve"> Writing, Review and editing</w:t>
      </w:r>
      <w:r>
        <w:rPr>
          <w:lang w:val="en-US"/>
        </w:rPr>
        <w:t>.</w:t>
      </w:r>
    </w:p>
    <w:p w14:paraId="2FDF917D" w14:textId="77777777" w:rsidR="00381492" w:rsidRPr="00A543C6" w:rsidRDefault="00381492" w:rsidP="00381492">
      <w:pPr>
        <w:jc w:val="both"/>
        <w:rPr>
          <w:lang w:val="en-US"/>
        </w:rPr>
      </w:pPr>
    </w:p>
    <w:p w14:paraId="2EDD2793" w14:textId="77777777" w:rsidR="00381492" w:rsidRPr="00A543C6" w:rsidRDefault="00381492" w:rsidP="00381492">
      <w:pPr>
        <w:jc w:val="both"/>
        <w:rPr>
          <w:lang w:val="en-US"/>
        </w:rPr>
      </w:pPr>
      <w:r>
        <w:rPr>
          <w:b/>
          <w:lang w:val="en-US"/>
        </w:rPr>
        <w:t>Natália Fortuny de Lima</w:t>
      </w:r>
      <w:r w:rsidRPr="00A543C6">
        <w:rPr>
          <w:b/>
          <w:lang w:val="en-US"/>
        </w:rPr>
        <w:t xml:space="preserve"> </w:t>
      </w:r>
      <w:r>
        <w:rPr>
          <w:b/>
          <w:lang w:val="en-US"/>
        </w:rPr>
        <w:t>–</w:t>
      </w:r>
      <w:r>
        <w:rPr>
          <w:lang w:val="en-US"/>
        </w:rPr>
        <w:t xml:space="preserve"> </w:t>
      </w:r>
      <w:r w:rsidRPr="00A543C6">
        <w:rPr>
          <w:lang w:val="en-US"/>
        </w:rPr>
        <w:t>Data curation, formal analysis, investigation, methodology</w:t>
      </w:r>
      <w:r>
        <w:rPr>
          <w:lang w:val="en-US"/>
        </w:rPr>
        <w:t xml:space="preserve">; </w:t>
      </w:r>
      <w:r w:rsidRPr="00A543C6">
        <w:rPr>
          <w:lang w:val="en-US"/>
        </w:rPr>
        <w:t>Writing, Review and editing</w:t>
      </w:r>
      <w:r>
        <w:rPr>
          <w:lang w:val="en-US"/>
        </w:rPr>
        <w:t>.</w:t>
      </w:r>
    </w:p>
    <w:p w14:paraId="754410F5" w14:textId="77777777" w:rsidR="00381492" w:rsidRPr="00A543C6" w:rsidRDefault="00381492" w:rsidP="00381492">
      <w:pPr>
        <w:jc w:val="both"/>
        <w:rPr>
          <w:lang w:val="en-US"/>
        </w:rPr>
      </w:pPr>
    </w:p>
    <w:p w14:paraId="4F4B900C" w14:textId="77777777" w:rsidR="00381492" w:rsidRDefault="00381492" w:rsidP="00381492">
      <w:pPr>
        <w:jc w:val="both"/>
        <w:rPr>
          <w:lang w:val="en-US"/>
        </w:rPr>
      </w:pPr>
      <w:r>
        <w:rPr>
          <w:b/>
          <w:lang w:val="en-US"/>
        </w:rPr>
        <w:t xml:space="preserve">Marcelo </w:t>
      </w:r>
      <w:r w:rsidRPr="00A543C6">
        <w:rPr>
          <w:b/>
          <w:lang w:val="en-US"/>
        </w:rPr>
        <w:t xml:space="preserve">Wajchenberg – </w:t>
      </w:r>
      <w:r w:rsidRPr="00A543C6">
        <w:rPr>
          <w:lang w:val="en-US"/>
        </w:rPr>
        <w:t xml:space="preserve">Data curation, </w:t>
      </w:r>
      <w:r>
        <w:rPr>
          <w:lang w:val="en-US"/>
        </w:rPr>
        <w:t xml:space="preserve">formal analysis, </w:t>
      </w:r>
      <w:r w:rsidRPr="00A543C6">
        <w:rPr>
          <w:lang w:val="en-US"/>
        </w:rPr>
        <w:t>methodology, conceptualization, writing review, supervision, resources</w:t>
      </w:r>
      <w:r>
        <w:rPr>
          <w:lang w:val="en-US"/>
        </w:rPr>
        <w:t xml:space="preserve">; </w:t>
      </w:r>
      <w:r w:rsidRPr="00A543C6">
        <w:rPr>
          <w:lang w:val="en-US"/>
        </w:rPr>
        <w:t>Project administration</w:t>
      </w:r>
      <w:r>
        <w:rPr>
          <w:lang w:val="en-US"/>
        </w:rPr>
        <w:t xml:space="preserve">; </w:t>
      </w:r>
      <w:r w:rsidRPr="00A543C6">
        <w:rPr>
          <w:lang w:val="en-US"/>
        </w:rPr>
        <w:t>Supervision</w:t>
      </w:r>
      <w:r>
        <w:rPr>
          <w:lang w:val="en-US"/>
        </w:rPr>
        <w:t>.</w:t>
      </w:r>
    </w:p>
    <w:p w14:paraId="20E1FEBE" w14:textId="77777777" w:rsidR="00381492" w:rsidRPr="00A543C6" w:rsidRDefault="00381492" w:rsidP="00381492">
      <w:pPr>
        <w:jc w:val="both"/>
        <w:rPr>
          <w:lang w:val="en-US"/>
        </w:rPr>
      </w:pPr>
    </w:p>
    <w:p w14:paraId="18F68575" w14:textId="77777777" w:rsidR="00381492" w:rsidRPr="00A543C6" w:rsidRDefault="00381492" w:rsidP="00381492">
      <w:pPr>
        <w:jc w:val="both"/>
        <w:rPr>
          <w:lang w:val="en-US"/>
        </w:rPr>
      </w:pPr>
      <w:r w:rsidRPr="00A543C6">
        <w:rPr>
          <w:b/>
          <w:lang w:val="en-US"/>
        </w:rPr>
        <w:t>Delio E</w:t>
      </w:r>
      <w:r>
        <w:rPr>
          <w:b/>
          <w:lang w:val="en-US"/>
        </w:rPr>
        <w:t>ulalio</w:t>
      </w:r>
      <w:r w:rsidRPr="00A543C6">
        <w:rPr>
          <w:b/>
          <w:lang w:val="en-US"/>
        </w:rPr>
        <w:t xml:space="preserve"> Martins – </w:t>
      </w:r>
      <w:r w:rsidRPr="00A543C6">
        <w:rPr>
          <w:lang w:val="en-US"/>
        </w:rPr>
        <w:t xml:space="preserve">Conceptualization, Data curation, </w:t>
      </w:r>
      <w:r>
        <w:rPr>
          <w:lang w:val="en-US"/>
        </w:rPr>
        <w:t xml:space="preserve">formal analysis, </w:t>
      </w:r>
      <w:r w:rsidRPr="00A543C6">
        <w:rPr>
          <w:lang w:val="en-US"/>
        </w:rPr>
        <w:t>Methodology, resources, validation</w:t>
      </w:r>
      <w:r>
        <w:rPr>
          <w:lang w:val="en-US"/>
        </w:rPr>
        <w:t xml:space="preserve">; </w:t>
      </w:r>
      <w:r w:rsidRPr="00A543C6">
        <w:rPr>
          <w:lang w:val="en-US"/>
        </w:rPr>
        <w:t>Writing, Review and editing</w:t>
      </w:r>
      <w:r>
        <w:rPr>
          <w:lang w:val="en-US"/>
        </w:rPr>
        <w:t xml:space="preserve">; </w:t>
      </w:r>
      <w:r w:rsidRPr="00A543C6">
        <w:rPr>
          <w:lang w:val="en-US"/>
        </w:rPr>
        <w:t>Project administration</w:t>
      </w:r>
      <w:r>
        <w:rPr>
          <w:lang w:val="en-US"/>
        </w:rPr>
        <w:t xml:space="preserve">; </w:t>
      </w:r>
      <w:r w:rsidRPr="00A543C6">
        <w:rPr>
          <w:lang w:val="en-US"/>
        </w:rPr>
        <w:t>Supervision</w:t>
      </w:r>
      <w:r>
        <w:rPr>
          <w:lang w:val="en-US"/>
        </w:rPr>
        <w:t>.</w:t>
      </w:r>
    </w:p>
    <w:p w14:paraId="09ED8997" w14:textId="77777777" w:rsidR="00381492" w:rsidRDefault="00381492" w:rsidP="00FC0054">
      <w:pPr>
        <w:spacing w:before="240" w:after="240" w:line="480" w:lineRule="auto"/>
        <w:jc w:val="both"/>
        <w:rPr>
          <w:rFonts w:ascii="Times New Roman" w:eastAsia="Times New Roman" w:hAnsi="Times New Roman" w:cs="Times New Roman"/>
          <w:color w:val="212121"/>
          <w:sz w:val="24"/>
          <w:szCs w:val="24"/>
          <w:lang w:val="en-US"/>
        </w:rPr>
      </w:pPr>
    </w:p>
    <w:p w14:paraId="1B551D91" w14:textId="2B5BF175" w:rsidR="009467BE" w:rsidRDefault="009467BE" w:rsidP="00FC0054">
      <w:pPr>
        <w:spacing w:before="240" w:after="240" w:line="480" w:lineRule="auto"/>
        <w:jc w:val="both"/>
        <w:rPr>
          <w:rFonts w:ascii="Times New Roman" w:eastAsia="Times New Roman" w:hAnsi="Times New Roman" w:cs="Times New Roman"/>
          <w:color w:val="212121"/>
          <w:sz w:val="24"/>
          <w:szCs w:val="24"/>
          <w:lang w:val="en-US"/>
        </w:rPr>
      </w:pPr>
    </w:p>
    <w:p w14:paraId="014AEEAC" w14:textId="32B2F5CE" w:rsidR="009467BE" w:rsidRDefault="009467BE" w:rsidP="00FC0054">
      <w:pPr>
        <w:spacing w:before="240" w:after="240" w:line="480" w:lineRule="auto"/>
        <w:jc w:val="both"/>
        <w:rPr>
          <w:rFonts w:ascii="Times New Roman" w:eastAsia="Times New Roman" w:hAnsi="Times New Roman" w:cs="Times New Roman"/>
          <w:color w:val="212121"/>
          <w:sz w:val="24"/>
          <w:szCs w:val="24"/>
          <w:lang w:val="en-US"/>
        </w:rPr>
      </w:pPr>
    </w:p>
    <w:p w14:paraId="168CB7F5" w14:textId="2F79E1FF" w:rsidR="009467BE" w:rsidRDefault="009467BE" w:rsidP="00FC0054">
      <w:pPr>
        <w:spacing w:before="240" w:after="240" w:line="480" w:lineRule="auto"/>
        <w:jc w:val="both"/>
        <w:rPr>
          <w:rFonts w:ascii="Times New Roman" w:eastAsia="Times New Roman" w:hAnsi="Times New Roman" w:cs="Times New Roman"/>
          <w:color w:val="212121"/>
          <w:sz w:val="24"/>
          <w:szCs w:val="24"/>
          <w:lang w:val="en-US"/>
        </w:rPr>
      </w:pPr>
    </w:p>
    <w:sectPr w:rsidR="009467BE" w:rsidSect="00036998">
      <w:footerReference w:type="default" r:id="rId10"/>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D82B" w14:textId="77777777" w:rsidR="00816470" w:rsidRDefault="00816470" w:rsidP="00105B33">
      <w:pPr>
        <w:spacing w:line="240" w:lineRule="auto"/>
      </w:pPr>
      <w:r>
        <w:separator/>
      </w:r>
    </w:p>
  </w:endnote>
  <w:endnote w:type="continuationSeparator" w:id="0">
    <w:p w14:paraId="60DA75A7" w14:textId="77777777" w:rsidR="00816470" w:rsidRDefault="00816470" w:rsidP="0010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F5F6" w14:textId="77777777" w:rsidR="004C01CD" w:rsidRDefault="004C01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8C69" w14:textId="77777777" w:rsidR="00816470" w:rsidRDefault="00816470" w:rsidP="00105B33">
      <w:pPr>
        <w:spacing w:line="240" w:lineRule="auto"/>
      </w:pPr>
      <w:r>
        <w:separator/>
      </w:r>
    </w:p>
  </w:footnote>
  <w:footnote w:type="continuationSeparator" w:id="0">
    <w:p w14:paraId="7B07A9A5" w14:textId="77777777" w:rsidR="00816470" w:rsidRDefault="00816470" w:rsidP="00105B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F"/>
    <w:rsid w:val="00000B8D"/>
    <w:rsid w:val="0000176A"/>
    <w:rsid w:val="00006B88"/>
    <w:rsid w:val="000073EB"/>
    <w:rsid w:val="0001382A"/>
    <w:rsid w:val="00013D7F"/>
    <w:rsid w:val="00022B45"/>
    <w:rsid w:val="00022F66"/>
    <w:rsid w:val="00031D0E"/>
    <w:rsid w:val="0003368D"/>
    <w:rsid w:val="00035D3D"/>
    <w:rsid w:val="0003625C"/>
    <w:rsid w:val="00036998"/>
    <w:rsid w:val="0004127B"/>
    <w:rsid w:val="00050B2C"/>
    <w:rsid w:val="000523AC"/>
    <w:rsid w:val="00056B16"/>
    <w:rsid w:val="000576D0"/>
    <w:rsid w:val="000725DE"/>
    <w:rsid w:val="00076C0A"/>
    <w:rsid w:val="0008179B"/>
    <w:rsid w:val="000949D2"/>
    <w:rsid w:val="000A0B91"/>
    <w:rsid w:val="000A0EBE"/>
    <w:rsid w:val="000A26A6"/>
    <w:rsid w:val="000A53A3"/>
    <w:rsid w:val="000B0184"/>
    <w:rsid w:val="000B201F"/>
    <w:rsid w:val="000B7B98"/>
    <w:rsid w:val="000C366B"/>
    <w:rsid w:val="000C5FDA"/>
    <w:rsid w:val="000C7064"/>
    <w:rsid w:val="000D352D"/>
    <w:rsid w:val="000D5509"/>
    <w:rsid w:val="000F5593"/>
    <w:rsid w:val="000F6059"/>
    <w:rsid w:val="000F717A"/>
    <w:rsid w:val="00102984"/>
    <w:rsid w:val="00105B33"/>
    <w:rsid w:val="00113E7C"/>
    <w:rsid w:val="00113FF4"/>
    <w:rsid w:val="00126809"/>
    <w:rsid w:val="0013485A"/>
    <w:rsid w:val="00135960"/>
    <w:rsid w:val="001460ED"/>
    <w:rsid w:val="001503A2"/>
    <w:rsid w:val="001505B3"/>
    <w:rsid w:val="0015346A"/>
    <w:rsid w:val="00172B86"/>
    <w:rsid w:val="0018155D"/>
    <w:rsid w:val="00182713"/>
    <w:rsid w:val="00185345"/>
    <w:rsid w:val="0018621B"/>
    <w:rsid w:val="001876F1"/>
    <w:rsid w:val="001A0C5E"/>
    <w:rsid w:val="001A0ED9"/>
    <w:rsid w:val="001A138B"/>
    <w:rsid w:val="001A23F8"/>
    <w:rsid w:val="001B64DE"/>
    <w:rsid w:val="001B6A49"/>
    <w:rsid w:val="001C2680"/>
    <w:rsid w:val="001C3163"/>
    <w:rsid w:val="001C5C19"/>
    <w:rsid w:val="001C6A5B"/>
    <w:rsid w:val="001C6FA5"/>
    <w:rsid w:val="001D5E97"/>
    <w:rsid w:val="001D78B1"/>
    <w:rsid w:val="001E0083"/>
    <w:rsid w:val="001E18B1"/>
    <w:rsid w:val="001E366C"/>
    <w:rsid w:val="001E3F1E"/>
    <w:rsid w:val="001E4D5D"/>
    <w:rsid w:val="001E54DA"/>
    <w:rsid w:val="001F1C1D"/>
    <w:rsid w:val="001F453F"/>
    <w:rsid w:val="001F4FCD"/>
    <w:rsid w:val="0020109D"/>
    <w:rsid w:val="00202E0D"/>
    <w:rsid w:val="00215D75"/>
    <w:rsid w:val="00216BF0"/>
    <w:rsid w:val="00217F30"/>
    <w:rsid w:val="002247D5"/>
    <w:rsid w:val="00224D63"/>
    <w:rsid w:val="00234AB3"/>
    <w:rsid w:val="00234C1C"/>
    <w:rsid w:val="002421D5"/>
    <w:rsid w:val="00242D80"/>
    <w:rsid w:val="00246069"/>
    <w:rsid w:val="00247465"/>
    <w:rsid w:val="00251B55"/>
    <w:rsid w:val="00253B83"/>
    <w:rsid w:val="00253E81"/>
    <w:rsid w:val="00254B78"/>
    <w:rsid w:val="002641D2"/>
    <w:rsid w:val="00264EB5"/>
    <w:rsid w:val="0027289C"/>
    <w:rsid w:val="002734C4"/>
    <w:rsid w:val="00283222"/>
    <w:rsid w:val="00284EEB"/>
    <w:rsid w:val="0029054E"/>
    <w:rsid w:val="002A01BC"/>
    <w:rsid w:val="002A0C0E"/>
    <w:rsid w:val="002A1FD9"/>
    <w:rsid w:val="002A7AC2"/>
    <w:rsid w:val="002C25F0"/>
    <w:rsid w:val="002D62D1"/>
    <w:rsid w:val="002E246C"/>
    <w:rsid w:val="002E292A"/>
    <w:rsid w:val="002E4EA9"/>
    <w:rsid w:val="002E5F4C"/>
    <w:rsid w:val="002E69D2"/>
    <w:rsid w:val="002F1562"/>
    <w:rsid w:val="002F1700"/>
    <w:rsid w:val="002F2AEE"/>
    <w:rsid w:val="002F48D5"/>
    <w:rsid w:val="002F634E"/>
    <w:rsid w:val="002F7AF3"/>
    <w:rsid w:val="00300498"/>
    <w:rsid w:val="00304DB3"/>
    <w:rsid w:val="00305C1B"/>
    <w:rsid w:val="003068D8"/>
    <w:rsid w:val="00307812"/>
    <w:rsid w:val="00307B00"/>
    <w:rsid w:val="00315219"/>
    <w:rsid w:val="00316641"/>
    <w:rsid w:val="00316788"/>
    <w:rsid w:val="00320D04"/>
    <w:rsid w:val="0032307E"/>
    <w:rsid w:val="00323204"/>
    <w:rsid w:val="00323918"/>
    <w:rsid w:val="00323A73"/>
    <w:rsid w:val="00333C94"/>
    <w:rsid w:val="00336979"/>
    <w:rsid w:val="00337D93"/>
    <w:rsid w:val="0034027C"/>
    <w:rsid w:val="00352EDC"/>
    <w:rsid w:val="00354B85"/>
    <w:rsid w:val="00365123"/>
    <w:rsid w:val="00374DD7"/>
    <w:rsid w:val="003751DE"/>
    <w:rsid w:val="00381492"/>
    <w:rsid w:val="00383F0C"/>
    <w:rsid w:val="00397205"/>
    <w:rsid w:val="003A28C0"/>
    <w:rsid w:val="003B1D63"/>
    <w:rsid w:val="003B381A"/>
    <w:rsid w:val="003B5723"/>
    <w:rsid w:val="003C62EC"/>
    <w:rsid w:val="003D00F2"/>
    <w:rsid w:val="003D4D86"/>
    <w:rsid w:val="003E43E1"/>
    <w:rsid w:val="003E46B5"/>
    <w:rsid w:val="003E55FF"/>
    <w:rsid w:val="003E7E54"/>
    <w:rsid w:val="00403F92"/>
    <w:rsid w:val="00407BD6"/>
    <w:rsid w:val="00415CAD"/>
    <w:rsid w:val="00417D9B"/>
    <w:rsid w:val="00421970"/>
    <w:rsid w:val="00424B9F"/>
    <w:rsid w:val="00426C9D"/>
    <w:rsid w:val="004361E6"/>
    <w:rsid w:val="00440A58"/>
    <w:rsid w:val="00441E4D"/>
    <w:rsid w:val="00467591"/>
    <w:rsid w:val="00467E54"/>
    <w:rsid w:val="0047236F"/>
    <w:rsid w:val="00472814"/>
    <w:rsid w:val="004802FE"/>
    <w:rsid w:val="0048229F"/>
    <w:rsid w:val="004833F8"/>
    <w:rsid w:val="00483BC3"/>
    <w:rsid w:val="00495A5B"/>
    <w:rsid w:val="00497F3B"/>
    <w:rsid w:val="004A554C"/>
    <w:rsid w:val="004B24B5"/>
    <w:rsid w:val="004B3804"/>
    <w:rsid w:val="004C01CD"/>
    <w:rsid w:val="004C0BE2"/>
    <w:rsid w:val="004C31B2"/>
    <w:rsid w:val="004C7291"/>
    <w:rsid w:val="004D197D"/>
    <w:rsid w:val="004D45E3"/>
    <w:rsid w:val="004E07AC"/>
    <w:rsid w:val="004E582B"/>
    <w:rsid w:val="004F4FA1"/>
    <w:rsid w:val="00500F7D"/>
    <w:rsid w:val="00501EA0"/>
    <w:rsid w:val="00511445"/>
    <w:rsid w:val="00516370"/>
    <w:rsid w:val="00524236"/>
    <w:rsid w:val="005327E6"/>
    <w:rsid w:val="005411FC"/>
    <w:rsid w:val="00541380"/>
    <w:rsid w:val="0054171D"/>
    <w:rsid w:val="00555711"/>
    <w:rsid w:val="00555AF5"/>
    <w:rsid w:val="0055623A"/>
    <w:rsid w:val="00562EDF"/>
    <w:rsid w:val="00572305"/>
    <w:rsid w:val="00575BE6"/>
    <w:rsid w:val="00583880"/>
    <w:rsid w:val="00585423"/>
    <w:rsid w:val="00585E18"/>
    <w:rsid w:val="00590E52"/>
    <w:rsid w:val="00595650"/>
    <w:rsid w:val="005A3E16"/>
    <w:rsid w:val="005C18E0"/>
    <w:rsid w:val="005C7957"/>
    <w:rsid w:val="005D05CE"/>
    <w:rsid w:val="005D3354"/>
    <w:rsid w:val="005D7B25"/>
    <w:rsid w:val="005E7119"/>
    <w:rsid w:val="005F2E6A"/>
    <w:rsid w:val="005F3D5F"/>
    <w:rsid w:val="005F435F"/>
    <w:rsid w:val="005F500F"/>
    <w:rsid w:val="005F6CD8"/>
    <w:rsid w:val="00600D80"/>
    <w:rsid w:val="00601735"/>
    <w:rsid w:val="00601CEE"/>
    <w:rsid w:val="00603300"/>
    <w:rsid w:val="00617653"/>
    <w:rsid w:val="00631A33"/>
    <w:rsid w:val="0063235B"/>
    <w:rsid w:val="00636488"/>
    <w:rsid w:val="006379CD"/>
    <w:rsid w:val="00637EF4"/>
    <w:rsid w:val="006422B4"/>
    <w:rsid w:val="00642550"/>
    <w:rsid w:val="0064489C"/>
    <w:rsid w:val="00647676"/>
    <w:rsid w:val="00650831"/>
    <w:rsid w:val="00652D71"/>
    <w:rsid w:val="006543D1"/>
    <w:rsid w:val="0066666E"/>
    <w:rsid w:val="00666CAA"/>
    <w:rsid w:val="0067034A"/>
    <w:rsid w:val="006753A8"/>
    <w:rsid w:val="00677483"/>
    <w:rsid w:val="006851BC"/>
    <w:rsid w:val="006856B6"/>
    <w:rsid w:val="0068627D"/>
    <w:rsid w:val="00686940"/>
    <w:rsid w:val="00697291"/>
    <w:rsid w:val="006A12B5"/>
    <w:rsid w:val="006A456C"/>
    <w:rsid w:val="006C504F"/>
    <w:rsid w:val="006D264D"/>
    <w:rsid w:val="006D66D2"/>
    <w:rsid w:val="006F18DE"/>
    <w:rsid w:val="006F247E"/>
    <w:rsid w:val="006F4937"/>
    <w:rsid w:val="006F59FF"/>
    <w:rsid w:val="006F6AF9"/>
    <w:rsid w:val="006F7A8B"/>
    <w:rsid w:val="00701ECB"/>
    <w:rsid w:val="00704E06"/>
    <w:rsid w:val="00714F4E"/>
    <w:rsid w:val="00714FD1"/>
    <w:rsid w:val="0072041D"/>
    <w:rsid w:val="00720727"/>
    <w:rsid w:val="00723655"/>
    <w:rsid w:val="00727406"/>
    <w:rsid w:val="007327BC"/>
    <w:rsid w:val="0074054F"/>
    <w:rsid w:val="00750BD6"/>
    <w:rsid w:val="007538BE"/>
    <w:rsid w:val="00755429"/>
    <w:rsid w:val="007554FC"/>
    <w:rsid w:val="007564D0"/>
    <w:rsid w:val="00756D12"/>
    <w:rsid w:val="00761C9E"/>
    <w:rsid w:val="0076260B"/>
    <w:rsid w:val="00766A3D"/>
    <w:rsid w:val="00771F79"/>
    <w:rsid w:val="0077715E"/>
    <w:rsid w:val="00780313"/>
    <w:rsid w:val="00781BD8"/>
    <w:rsid w:val="00784A52"/>
    <w:rsid w:val="007905EC"/>
    <w:rsid w:val="00791CC1"/>
    <w:rsid w:val="00792B2D"/>
    <w:rsid w:val="007932BC"/>
    <w:rsid w:val="007A0F49"/>
    <w:rsid w:val="007A2E02"/>
    <w:rsid w:val="007A43C5"/>
    <w:rsid w:val="007A7CA7"/>
    <w:rsid w:val="007B19A6"/>
    <w:rsid w:val="007D3C2E"/>
    <w:rsid w:val="007D4EFD"/>
    <w:rsid w:val="007D6A12"/>
    <w:rsid w:val="007D7E77"/>
    <w:rsid w:val="007E57C6"/>
    <w:rsid w:val="007F3628"/>
    <w:rsid w:val="007F47CF"/>
    <w:rsid w:val="007F7277"/>
    <w:rsid w:val="008004DB"/>
    <w:rsid w:val="008074A2"/>
    <w:rsid w:val="00816470"/>
    <w:rsid w:val="008240DF"/>
    <w:rsid w:val="0083326F"/>
    <w:rsid w:val="008333F6"/>
    <w:rsid w:val="00835AAB"/>
    <w:rsid w:val="00836687"/>
    <w:rsid w:val="00847B9A"/>
    <w:rsid w:val="008535D5"/>
    <w:rsid w:val="00854AF1"/>
    <w:rsid w:val="008555F1"/>
    <w:rsid w:val="008557E5"/>
    <w:rsid w:val="00860050"/>
    <w:rsid w:val="00860264"/>
    <w:rsid w:val="00861931"/>
    <w:rsid w:val="008700FF"/>
    <w:rsid w:val="008760EC"/>
    <w:rsid w:val="008837FD"/>
    <w:rsid w:val="008858C3"/>
    <w:rsid w:val="00885C2E"/>
    <w:rsid w:val="00887F0B"/>
    <w:rsid w:val="00895F47"/>
    <w:rsid w:val="008970B8"/>
    <w:rsid w:val="008A2F55"/>
    <w:rsid w:val="008A4AAB"/>
    <w:rsid w:val="008B021C"/>
    <w:rsid w:val="008B08E9"/>
    <w:rsid w:val="008B5FED"/>
    <w:rsid w:val="008B6D88"/>
    <w:rsid w:val="008D4961"/>
    <w:rsid w:val="008E3292"/>
    <w:rsid w:val="008E54AA"/>
    <w:rsid w:val="008E62EE"/>
    <w:rsid w:val="0090098C"/>
    <w:rsid w:val="009046C5"/>
    <w:rsid w:val="00905545"/>
    <w:rsid w:val="009056F6"/>
    <w:rsid w:val="009159B0"/>
    <w:rsid w:val="0093287F"/>
    <w:rsid w:val="00934836"/>
    <w:rsid w:val="009354E3"/>
    <w:rsid w:val="009403AF"/>
    <w:rsid w:val="0094069E"/>
    <w:rsid w:val="009444CB"/>
    <w:rsid w:val="009467BE"/>
    <w:rsid w:val="00952EA1"/>
    <w:rsid w:val="00953D22"/>
    <w:rsid w:val="00976F33"/>
    <w:rsid w:val="00977861"/>
    <w:rsid w:val="00980AD5"/>
    <w:rsid w:val="0098100B"/>
    <w:rsid w:val="00984118"/>
    <w:rsid w:val="009C0F30"/>
    <w:rsid w:val="009C2AF9"/>
    <w:rsid w:val="009C4820"/>
    <w:rsid w:val="009C6D98"/>
    <w:rsid w:val="009D67A3"/>
    <w:rsid w:val="009E1740"/>
    <w:rsid w:val="009E3A8F"/>
    <w:rsid w:val="009E503B"/>
    <w:rsid w:val="009E5719"/>
    <w:rsid w:val="00A0549C"/>
    <w:rsid w:val="00A11B0A"/>
    <w:rsid w:val="00A11FDE"/>
    <w:rsid w:val="00A122CE"/>
    <w:rsid w:val="00A133AA"/>
    <w:rsid w:val="00A15487"/>
    <w:rsid w:val="00A159EA"/>
    <w:rsid w:val="00A163A9"/>
    <w:rsid w:val="00A20F1A"/>
    <w:rsid w:val="00A26C42"/>
    <w:rsid w:val="00A326A3"/>
    <w:rsid w:val="00A418B0"/>
    <w:rsid w:val="00A45C25"/>
    <w:rsid w:val="00A478CB"/>
    <w:rsid w:val="00A53512"/>
    <w:rsid w:val="00A54397"/>
    <w:rsid w:val="00A604C6"/>
    <w:rsid w:val="00A6147C"/>
    <w:rsid w:val="00A63349"/>
    <w:rsid w:val="00A66FEB"/>
    <w:rsid w:val="00A7574E"/>
    <w:rsid w:val="00A771AB"/>
    <w:rsid w:val="00A91DEB"/>
    <w:rsid w:val="00A978ED"/>
    <w:rsid w:val="00AA15A8"/>
    <w:rsid w:val="00AA3059"/>
    <w:rsid w:val="00AA387A"/>
    <w:rsid w:val="00AA4C94"/>
    <w:rsid w:val="00AB354C"/>
    <w:rsid w:val="00AB3D6C"/>
    <w:rsid w:val="00AC384C"/>
    <w:rsid w:val="00AD0604"/>
    <w:rsid w:val="00AD1249"/>
    <w:rsid w:val="00AD62D9"/>
    <w:rsid w:val="00AE38F3"/>
    <w:rsid w:val="00AE56D1"/>
    <w:rsid w:val="00AE6BD7"/>
    <w:rsid w:val="00AE76C6"/>
    <w:rsid w:val="00AF40EC"/>
    <w:rsid w:val="00B001FF"/>
    <w:rsid w:val="00B01579"/>
    <w:rsid w:val="00B035A3"/>
    <w:rsid w:val="00B07893"/>
    <w:rsid w:val="00B126F8"/>
    <w:rsid w:val="00B149D4"/>
    <w:rsid w:val="00B15E91"/>
    <w:rsid w:val="00B164E7"/>
    <w:rsid w:val="00B166D7"/>
    <w:rsid w:val="00B1674E"/>
    <w:rsid w:val="00B1702C"/>
    <w:rsid w:val="00B231C0"/>
    <w:rsid w:val="00B24A45"/>
    <w:rsid w:val="00B263C6"/>
    <w:rsid w:val="00B30E99"/>
    <w:rsid w:val="00B32963"/>
    <w:rsid w:val="00B32F48"/>
    <w:rsid w:val="00B347E3"/>
    <w:rsid w:val="00B4170F"/>
    <w:rsid w:val="00B43315"/>
    <w:rsid w:val="00B529D3"/>
    <w:rsid w:val="00B55F74"/>
    <w:rsid w:val="00B57A70"/>
    <w:rsid w:val="00B630AE"/>
    <w:rsid w:val="00B64589"/>
    <w:rsid w:val="00B65862"/>
    <w:rsid w:val="00B6632B"/>
    <w:rsid w:val="00B67354"/>
    <w:rsid w:val="00B67550"/>
    <w:rsid w:val="00B75CD9"/>
    <w:rsid w:val="00B82F14"/>
    <w:rsid w:val="00B83249"/>
    <w:rsid w:val="00B83A12"/>
    <w:rsid w:val="00B83E67"/>
    <w:rsid w:val="00B85C3A"/>
    <w:rsid w:val="00B869EA"/>
    <w:rsid w:val="00B9748D"/>
    <w:rsid w:val="00BA1E76"/>
    <w:rsid w:val="00BA3240"/>
    <w:rsid w:val="00BA32AE"/>
    <w:rsid w:val="00BA69D8"/>
    <w:rsid w:val="00BB10E4"/>
    <w:rsid w:val="00BB262B"/>
    <w:rsid w:val="00BB7540"/>
    <w:rsid w:val="00BC06E1"/>
    <w:rsid w:val="00BC1417"/>
    <w:rsid w:val="00BC42EF"/>
    <w:rsid w:val="00BC5E40"/>
    <w:rsid w:val="00BC6B05"/>
    <w:rsid w:val="00BC7F11"/>
    <w:rsid w:val="00BE0629"/>
    <w:rsid w:val="00BF6C47"/>
    <w:rsid w:val="00C0599E"/>
    <w:rsid w:val="00C071BA"/>
    <w:rsid w:val="00C079B3"/>
    <w:rsid w:val="00C116C2"/>
    <w:rsid w:val="00C13CC5"/>
    <w:rsid w:val="00C156C5"/>
    <w:rsid w:val="00C20817"/>
    <w:rsid w:val="00C21494"/>
    <w:rsid w:val="00C36FC5"/>
    <w:rsid w:val="00C40DB0"/>
    <w:rsid w:val="00C413A8"/>
    <w:rsid w:val="00C47079"/>
    <w:rsid w:val="00C54F26"/>
    <w:rsid w:val="00C569D8"/>
    <w:rsid w:val="00C574DC"/>
    <w:rsid w:val="00C62B3D"/>
    <w:rsid w:val="00C64411"/>
    <w:rsid w:val="00C736B3"/>
    <w:rsid w:val="00C7414B"/>
    <w:rsid w:val="00C757C2"/>
    <w:rsid w:val="00C767E3"/>
    <w:rsid w:val="00C76960"/>
    <w:rsid w:val="00C77A71"/>
    <w:rsid w:val="00C8128F"/>
    <w:rsid w:val="00C824C2"/>
    <w:rsid w:val="00C87DD3"/>
    <w:rsid w:val="00C90BD0"/>
    <w:rsid w:val="00C94521"/>
    <w:rsid w:val="00C9644B"/>
    <w:rsid w:val="00CA209C"/>
    <w:rsid w:val="00CA3903"/>
    <w:rsid w:val="00CA57D7"/>
    <w:rsid w:val="00CA6A6A"/>
    <w:rsid w:val="00CB1C59"/>
    <w:rsid w:val="00CB3823"/>
    <w:rsid w:val="00CB57E8"/>
    <w:rsid w:val="00CB72CF"/>
    <w:rsid w:val="00CC0312"/>
    <w:rsid w:val="00CD06A5"/>
    <w:rsid w:val="00CD25EF"/>
    <w:rsid w:val="00CD27E6"/>
    <w:rsid w:val="00CD3017"/>
    <w:rsid w:val="00CD79CC"/>
    <w:rsid w:val="00CE6D00"/>
    <w:rsid w:val="00CE7A6F"/>
    <w:rsid w:val="00CE7C37"/>
    <w:rsid w:val="00CF30DB"/>
    <w:rsid w:val="00D047C3"/>
    <w:rsid w:val="00D079C7"/>
    <w:rsid w:val="00D13560"/>
    <w:rsid w:val="00D21CA9"/>
    <w:rsid w:val="00D22547"/>
    <w:rsid w:val="00D325B2"/>
    <w:rsid w:val="00D3766B"/>
    <w:rsid w:val="00D447AF"/>
    <w:rsid w:val="00D50737"/>
    <w:rsid w:val="00D50ABF"/>
    <w:rsid w:val="00D54FE7"/>
    <w:rsid w:val="00D74730"/>
    <w:rsid w:val="00D80735"/>
    <w:rsid w:val="00D8434B"/>
    <w:rsid w:val="00D8533D"/>
    <w:rsid w:val="00D86A76"/>
    <w:rsid w:val="00D95F41"/>
    <w:rsid w:val="00DA62AE"/>
    <w:rsid w:val="00DB0727"/>
    <w:rsid w:val="00DB2CE5"/>
    <w:rsid w:val="00DB4EDE"/>
    <w:rsid w:val="00DC13FB"/>
    <w:rsid w:val="00DC3E96"/>
    <w:rsid w:val="00DC75C3"/>
    <w:rsid w:val="00DD0C0D"/>
    <w:rsid w:val="00DE6F46"/>
    <w:rsid w:val="00DF04EC"/>
    <w:rsid w:val="00DF3F43"/>
    <w:rsid w:val="00E0285F"/>
    <w:rsid w:val="00E1520E"/>
    <w:rsid w:val="00E1760D"/>
    <w:rsid w:val="00E21896"/>
    <w:rsid w:val="00E3194A"/>
    <w:rsid w:val="00E33E25"/>
    <w:rsid w:val="00E3557D"/>
    <w:rsid w:val="00E37F0E"/>
    <w:rsid w:val="00E40053"/>
    <w:rsid w:val="00E445CD"/>
    <w:rsid w:val="00E521AF"/>
    <w:rsid w:val="00E54A72"/>
    <w:rsid w:val="00E610EB"/>
    <w:rsid w:val="00E676B7"/>
    <w:rsid w:val="00E71DD6"/>
    <w:rsid w:val="00E7222D"/>
    <w:rsid w:val="00E81AA9"/>
    <w:rsid w:val="00E84FB8"/>
    <w:rsid w:val="00E87E7B"/>
    <w:rsid w:val="00E914FE"/>
    <w:rsid w:val="00E9242A"/>
    <w:rsid w:val="00EA4C77"/>
    <w:rsid w:val="00EA510A"/>
    <w:rsid w:val="00EB750B"/>
    <w:rsid w:val="00EC2EAA"/>
    <w:rsid w:val="00EC4585"/>
    <w:rsid w:val="00EC5370"/>
    <w:rsid w:val="00EC6C92"/>
    <w:rsid w:val="00ED1C9B"/>
    <w:rsid w:val="00ED1DAF"/>
    <w:rsid w:val="00EE0F5F"/>
    <w:rsid w:val="00EE17FC"/>
    <w:rsid w:val="00EE3530"/>
    <w:rsid w:val="00EE78C2"/>
    <w:rsid w:val="00EF070E"/>
    <w:rsid w:val="00EF210F"/>
    <w:rsid w:val="00EF462F"/>
    <w:rsid w:val="00EF4B4A"/>
    <w:rsid w:val="00EF6668"/>
    <w:rsid w:val="00F03A06"/>
    <w:rsid w:val="00F03E0A"/>
    <w:rsid w:val="00F04F29"/>
    <w:rsid w:val="00F05DB1"/>
    <w:rsid w:val="00F0671D"/>
    <w:rsid w:val="00F075A9"/>
    <w:rsid w:val="00F1664E"/>
    <w:rsid w:val="00F21F15"/>
    <w:rsid w:val="00F27748"/>
    <w:rsid w:val="00F30A5B"/>
    <w:rsid w:val="00F33809"/>
    <w:rsid w:val="00F344FD"/>
    <w:rsid w:val="00F37A03"/>
    <w:rsid w:val="00F42433"/>
    <w:rsid w:val="00F43178"/>
    <w:rsid w:val="00F469E9"/>
    <w:rsid w:val="00F4796D"/>
    <w:rsid w:val="00F51AB6"/>
    <w:rsid w:val="00F53629"/>
    <w:rsid w:val="00F67FA5"/>
    <w:rsid w:val="00F739CB"/>
    <w:rsid w:val="00F741FE"/>
    <w:rsid w:val="00F7558C"/>
    <w:rsid w:val="00F757D5"/>
    <w:rsid w:val="00F80605"/>
    <w:rsid w:val="00F80AF8"/>
    <w:rsid w:val="00F82AF3"/>
    <w:rsid w:val="00F82CCC"/>
    <w:rsid w:val="00F90B19"/>
    <w:rsid w:val="00F95C88"/>
    <w:rsid w:val="00F97A6B"/>
    <w:rsid w:val="00FA2179"/>
    <w:rsid w:val="00FB1956"/>
    <w:rsid w:val="00FC0054"/>
    <w:rsid w:val="00FD2B9A"/>
    <w:rsid w:val="00FE15E4"/>
    <w:rsid w:val="00FE7057"/>
    <w:rsid w:val="00FE788C"/>
    <w:rsid w:val="00FF0D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75745"/>
  <w15:docId w15:val="{32A10691-AC9B-4008-9F48-9869DA83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4D86"/>
  </w:style>
  <w:style w:type="paragraph" w:styleId="Ttulo1">
    <w:name w:val="heading 1"/>
    <w:basedOn w:val="Normal"/>
    <w:next w:val="Normal"/>
    <w:rsid w:val="003D4D86"/>
    <w:pPr>
      <w:keepNext/>
      <w:keepLines/>
      <w:spacing w:before="400" w:after="120"/>
      <w:outlineLvl w:val="0"/>
    </w:pPr>
    <w:rPr>
      <w:sz w:val="40"/>
      <w:szCs w:val="40"/>
    </w:rPr>
  </w:style>
  <w:style w:type="paragraph" w:styleId="Ttulo2">
    <w:name w:val="heading 2"/>
    <w:basedOn w:val="Normal"/>
    <w:next w:val="Normal"/>
    <w:rsid w:val="003D4D86"/>
    <w:pPr>
      <w:keepNext/>
      <w:keepLines/>
      <w:spacing w:before="360" w:after="120"/>
      <w:outlineLvl w:val="1"/>
    </w:pPr>
    <w:rPr>
      <w:sz w:val="32"/>
      <w:szCs w:val="32"/>
    </w:rPr>
  </w:style>
  <w:style w:type="paragraph" w:styleId="Ttulo3">
    <w:name w:val="heading 3"/>
    <w:basedOn w:val="Normal"/>
    <w:next w:val="Normal"/>
    <w:rsid w:val="003D4D86"/>
    <w:pPr>
      <w:keepNext/>
      <w:keepLines/>
      <w:spacing w:before="320" w:after="80"/>
      <w:outlineLvl w:val="2"/>
    </w:pPr>
    <w:rPr>
      <w:color w:val="434343"/>
      <w:sz w:val="28"/>
      <w:szCs w:val="28"/>
    </w:rPr>
  </w:style>
  <w:style w:type="paragraph" w:styleId="Ttulo4">
    <w:name w:val="heading 4"/>
    <w:basedOn w:val="Normal"/>
    <w:next w:val="Normal"/>
    <w:rsid w:val="003D4D86"/>
    <w:pPr>
      <w:keepNext/>
      <w:keepLines/>
      <w:spacing w:before="280" w:after="80"/>
      <w:outlineLvl w:val="3"/>
    </w:pPr>
    <w:rPr>
      <w:color w:val="666666"/>
      <w:sz w:val="24"/>
      <w:szCs w:val="24"/>
    </w:rPr>
  </w:style>
  <w:style w:type="paragraph" w:styleId="Ttulo5">
    <w:name w:val="heading 5"/>
    <w:basedOn w:val="Normal"/>
    <w:next w:val="Normal"/>
    <w:rsid w:val="003D4D86"/>
    <w:pPr>
      <w:keepNext/>
      <w:keepLines/>
      <w:spacing w:before="240" w:after="80"/>
      <w:outlineLvl w:val="4"/>
    </w:pPr>
    <w:rPr>
      <w:color w:val="666666"/>
    </w:rPr>
  </w:style>
  <w:style w:type="paragraph" w:styleId="Ttulo6">
    <w:name w:val="heading 6"/>
    <w:basedOn w:val="Normal"/>
    <w:next w:val="Normal"/>
    <w:rsid w:val="003D4D86"/>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3D4D86"/>
    <w:tblPr>
      <w:tblCellMar>
        <w:top w:w="0" w:type="dxa"/>
        <w:left w:w="0" w:type="dxa"/>
        <w:bottom w:w="0" w:type="dxa"/>
        <w:right w:w="0" w:type="dxa"/>
      </w:tblCellMar>
    </w:tblPr>
  </w:style>
  <w:style w:type="paragraph" w:styleId="Ttulo">
    <w:name w:val="Title"/>
    <w:basedOn w:val="Normal"/>
    <w:next w:val="Normal"/>
    <w:rsid w:val="003D4D86"/>
    <w:pPr>
      <w:keepNext/>
      <w:keepLines/>
      <w:spacing w:after="60"/>
    </w:pPr>
    <w:rPr>
      <w:sz w:val="52"/>
      <w:szCs w:val="52"/>
    </w:rPr>
  </w:style>
  <w:style w:type="paragraph" w:styleId="Subttulo">
    <w:name w:val="Subtitle"/>
    <w:basedOn w:val="Normal"/>
    <w:next w:val="Normal"/>
    <w:rsid w:val="003D4D86"/>
    <w:pPr>
      <w:keepNext/>
      <w:keepLines/>
      <w:spacing w:after="320"/>
    </w:pPr>
    <w:rPr>
      <w:color w:val="666666"/>
      <w:sz w:val="30"/>
      <w:szCs w:val="30"/>
    </w:rPr>
  </w:style>
  <w:style w:type="paragraph" w:styleId="Reviso">
    <w:name w:val="Revision"/>
    <w:hidden/>
    <w:uiPriority w:val="99"/>
    <w:semiHidden/>
    <w:rsid w:val="00D21CA9"/>
    <w:pPr>
      <w:spacing w:line="240" w:lineRule="auto"/>
    </w:pPr>
  </w:style>
  <w:style w:type="paragraph" w:styleId="Textodebalo">
    <w:name w:val="Balloon Text"/>
    <w:basedOn w:val="Normal"/>
    <w:link w:val="TextodebaloChar"/>
    <w:uiPriority w:val="99"/>
    <w:semiHidden/>
    <w:unhideWhenUsed/>
    <w:rsid w:val="00D21CA9"/>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D21CA9"/>
    <w:rPr>
      <w:rFonts w:ascii="Times New Roman" w:hAnsi="Times New Roman" w:cs="Times New Roman"/>
      <w:sz w:val="18"/>
      <w:szCs w:val="18"/>
    </w:rPr>
  </w:style>
  <w:style w:type="character" w:styleId="Refdecomentrio">
    <w:name w:val="annotation reference"/>
    <w:basedOn w:val="Fontepargpadro"/>
    <w:uiPriority w:val="99"/>
    <w:semiHidden/>
    <w:unhideWhenUsed/>
    <w:rsid w:val="00467E54"/>
    <w:rPr>
      <w:sz w:val="16"/>
      <w:szCs w:val="16"/>
    </w:rPr>
  </w:style>
  <w:style w:type="paragraph" w:styleId="Textodecomentrio">
    <w:name w:val="annotation text"/>
    <w:basedOn w:val="Normal"/>
    <w:link w:val="TextodecomentrioChar"/>
    <w:uiPriority w:val="99"/>
    <w:semiHidden/>
    <w:unhideWhenUsed/>
    <w:rsid w:val="00467E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7E54"/>
    <w:rPr>
      <w:sz w:val="20"/>
      <w:szCs w:val="20"/>
    </w:rPr>
  </w:style>
  <w:style w:type="paragraph" w:styleId="Assuntodocomentrio">
    <w:name w:val="annotation subject"/>
    <w:basedOn w:val="Textodecomentrio"/>
    <w:next w:val="Textodecomentrio"/>
    <w:link w:val="AssuntodocomentrioChar"/>
    <w:uiPriority w:val="99"/>
    <w:semiHidden/>
    <w:unhideWhenUsed/>
    <w:rsid w:val="00467E54"/>
    <w:rPr>
      <w:b/>
      <w:bCs/>
    </w:rPr>
  </w:style>
  <w:style w:type="character" w:customStyle="1" w:styleId="AssuntodocomentrioChar">
    <w:name w:val="Assunto do comentário Char"/>
    <w:basedOn w:val="TextodecomentrioChar"/>
    <w:link w:val="Assuntodocomentrio"/>
    <w:uiPriority w:val="99"/>
    <w:semiHidden/>
    <w:rsid w:val="00467E54"/>
    <w:rPr>
      <w:b/>
      <w:bCs/>
      <w:sz w:val="20"/>
      <w:szCs w:val="20"/>
    </w:rPr>
  </w:style>
  <w:style w:type="paragraph" w:styleId="Corpodetexto">
    <w:name w:val="Body Text"/>
    <w:basedOn w:val="Normal"/>
    <w:link w:val="CorpodetextoChar"/>
    <w:uiPriority w:val="99"/>
    <w:unhideWhenUsed/>
    <w:rsid w:val="00EF4B4A"/>
    <w:pPr>
      <w:spacing w:after="120"/>
    </w:pPr>
  </w:style>
  <w:style w:type="character" w:customStyle="1" w:styleId="CorpodetextoChar">
    <w:name w:val="Corpo de texto Char"/>
    <w:basedOn w:val="Fontepargpadro"/>
    <w:link w:val="Corpodetexto"/>
    <w:uiPriority w:val="99"/>
    <w:rsid w:val="00EF4B4A"/>
  </w:style>
  <w:style w:type="table" w:styleId="Tabelacomgrade">
    <w:name w:val="Table Grid"/>
    <w:basedOn w:val="Tabelanormal"/>
    <w:uiPriority w:val="39"/>
    <w:rsid w:val="00EA4C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B08E9"/>
    <w:rPr>
      <w:color w:val="0000FF" w:themeColor="hyperlink"/>
      <w:u w:val="single"/>
    </w:rPr>
  </w:style>
  <w:style w:type="paragraph" w:styleId="Cabealho">
    <w:name w:val="header"/>
    <w:basedOn w:val="Normal"/>
    <w:link w:val="CabealhoChar"/>
    <w:uiPriority w:val="99"/>
    <w:unhideWhenUsed/>
    <w:rsid w:val="00105B33"/>
    <w:pPr>
      <w:tabs>
        <w:tab w:val="center" w:pos="4252"/>
        <w:tab w:val="right" w:pos="8504"/>
      </w:tabs>
      <w:spacing w:line="240" w:lineRule="auto"/>
    </w:pPr>
  </w:style>
  <w:style w:type="character" w:customStyle="1" w:styleId="CabealhoChar">
    <w:name w:val="Cabeçalho Char"/>
    <w:basedOn w:val="Fontepargpadro"/>
    <w:link w:val="Cabealho"/>
    <w:uiPriority w:val="99"/>
    <w:rsid w:val="00105B33"/>
  </w:style>
  <w:style w:type="paragraph" w:styleId="Rodap">
    <w:name w:val="footer"/>
    <w:basedOn w:val="Normal"/>
    <w:link w:val="RodapChar"/>
    <w:uiPriority w:val="99"/>
    <w:unhideWhenUsed/>
    <w:rsid w:val="00105B33"/>
    <w:pPr>
      <w:tabs>
        <w:tab w:val="center" w:pos="4252"/>
        <w:tab w:val="right" w:pos="8504"/>
      </w:tabs>
      <w:spacing w:line="240" w:lineRule="auto"/>
    </w:pPr>
  </w:style>
  <w:style w:type="character" w:customStyle="1" w:styleId="RodapChar">
    <w:name w:val="Rodapé Char"/>
    <w:basedOn w:val="Fontepargpadro"/>
    <w:link w:val="Rodap"/>
    <w:uiPriority w:val="99"/>
    <w:rsid w:val="00105B33"/>
  </w:style>
  <w:style w:type="character" w:styleId="nfase">
    <w:name w:val="Emphasis"/>
    <w:basedOn w:val="Fontepargpadro"/>
    <w:uiPriority w:val="20"/>
    <w:qFormat/>
    <w:rsid w:val="00EE3530"/>
    <w:rPr>
      <w:i/>
      <w:iCs/>
    </w:rPr>
  </w:style>
  <w:style w:type="character" w:styleId="Nmerodelinha">
    <w:name w:val="line number"/>
    <w:basedOn w:val="Fontepargpadro"/>
    <w:uiPriority w:val="99"/>
    <w:semiHidden/>
    <w:unhideWhenUsed/>
    <w:rsid w:val="003068D8"/>
  </w:style>
  <w:style w:type="character" w:styleId="MenoPendente">
    <w:name w:val="Unresolved Mention"/>
    <w:basedOn w:val="Fontepargpadro"/>
    <w:uiPriority w:val="99"/>
    <w:semiHidden/>
    <w:unhideWhenUsed/>
    <w:rsid w:val="0043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3843">
      <w:bodyDiv w:val="1"/>
      <w:marLeft w:val="0"/>
      <w:marRight w:val="0"/>
      <w:marTop w:val="0"/>
      <w:marBottom w:val="0"/>
      <w:divBdr>
        <w:top w:val="none" w:sz="0" w:space="0" w:color="auto"/>
        <w:left w:val="none" w:sz="0" w:space="0" w:color="auto"/>
        <w:bottom w:val="none" w:sz="0" w:space="0" w:color="auto"/>
        <w:right w:val="none" w:sz="0" w:space="0" w:color="auto"/>
      </w:divBdr>
    </w:div>
    <w:div w:id="378672375">
      <w:bodyDiv w:val="1"/>
      <w:marLeft w:val="0"/>
      <w:marRight w:val="0"/>
      <w:marTop w:val="0"/>
      <w:marBottom w:val="0"/>
      <w:divBdr>
        <w:top w:val="none" w:sz="0" w:space="0" w:color="auto"/>
        <w:left w:val="none" w:sz="0" w:space="0" w:color="auto"/>
        <w:bottom w:val="none" w:sz="0" w:space="0" w:color="auto"/>
        <w:right w:val="none" w:sz="0" w:space="0" w:color="auto"/>
      </w:divBdr>
      <w:divsChild>
        <w:div w:id="242418550">
          <w:marLeft w:val="0"/>
          <w:marRight w:val="0"/>
          <w:marTop w:val="0"/>
          <w:marBottom w:val="0"/>
          <w:divBdr>
            <w:top w:val="none" w:sz="0" w:space="0" w:color="auto"/>
            <w:left w:val="none" w:sz="0" w:space="0" w:color="auto"/>
            <w:bottom w:val="none" w:sz="0" w:space="0" w:color="auto"/>
            <w:right w:val="none" w:sz="0" w:space="0" w:color="auto"/>
          </w:divBdr>
          <w:divsChild>
            <w:div w:id="2060543200">
              <w:marLeft w:val="0"/>
              <w:marRight w:val="0"/>
              <w:marTop w:val="0"/>
              <w:marBottom w:val="0"/>
              <w:divBdr>
                <w:top w:val="none" w:sz="0" w:space="0" w:color="auto"/>
                <w:left w:val="none" w:sz="0" w:space="0" w:color="auto"/>
                <w:bottom w:val="none" w:sz="0" w:space="0" w:color="auto"/>
                <w:right w:val="none" w:sz="0" w:space="0" w:color="auto"/>
              </w:divBdr>
              <w:divsChild>
                <w:div w:id="18674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961-6537" TargetMode="External"/><Relationship Id="rId3" Type="http://schemas.openxmlformats.org/officeDocument/2006/relationships/settings" Target="settings.xml"/><Relationship Id="rId7" Type="http://schemas.openxmlformats.org/officeDocument/2006/relationships/hyperlink" Target="https://orcid.org/0000-0002-9419-77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5510-3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C2BC-B29D-4AFE-8470-D10FBB3F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4742</Words>
  <Characters>25608</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Arthur Fiorotto de Mattos</cp:lastModifiedBy>
  <cp:revision>28</cp:revision>
  <dcterms:created xsi:type="dcterms:W3CDTF">2022-02-20T21:35:00Z</dcterms:created>
  <dcterms:modified xsi:type="dcterms:W3CDTF">2022-02-20T21:48:00Z</dcterms:modified>
</cp:coreProperties>
</file>